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9472F9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PART 1 – G</w:t>
      </w:r>
      <w:r w:rsidR="00F83286" w:rsidRPr="009472F9">
        <w:rPr>
          <w:rFonts w:ascii="Arial" w:hAnsi="Arial" w:cs="Arial"/>
          <w:b/>
          <w:szCs w:val="24"/>
          <w:lang w:val="en-CA"/>
        </w:rPr>
        <w:t>E</w:t>
      </w:r>
      <w:r w:rsidRPr="009472F9">
        <w:rPr>
          <w:rFonts w:ascii="Arial" w:hAnsi="Arial" w:cs="Arial"/>
          <w:b/>
          <w:szCs w:val="24"/>
          <w:lang w:val="en-CA"/>
        </w:rPr>
        <w:t>N</w:t>
      </w:r>
      <w:r w:rsidR="00F83286" w:rsidRPr="009472F9">
        <w:rPr>
          <w:rFonts w:ascii="Arial" w:hAnsi="Arial" w:cs="Arial"/>
          <w:b/>
          <w:szCs w:val="24"/>
          <w:lang w:val="en-CA"/>
        </w:rPr>
        <w:t>E</w:t>
      </w:r>
      <w:r w:rsidRPr="009472F9">
        <w:rPr>
          <w:rFonts w:ascii="Arial" w:hAnsi="Arial" w:cs="Arial"/>
          <w:b/>
          <w:szCs w:val="24"/>
          <w:lang w:val="en-CA"/>
        </w:rPr>
        <w:t>RAL</w:t>
      </w:r>
    </w:p>
    <w:p w:rsidR="003C66BD" w:rsidRPr="009472F9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sz w:val="22"/>
          <w:szCs w:val="22"/>
          <w:lang w:val="en-CA"/>
        </w:rPr>
        <w:t>R</w:t>
      </w:r>
      <w:r w:rsidR="00F83286" w:rsidRPr="009472F9">
        <w:rPr>
          <w:rFonts w:ascii="Arial" w:hAnsi="Arial" w:cs="Arial"/>
          <w:b/>
          <w:sz w:val="22"/>
          <w:szCs w:val="22"/>
          <w:lang w:val="en-CA"/>
        </w:rPr>
        <w:t>e</w:t>
      </w:r>
      <w:r w:rsidRPr="009472F9">
        <w:rPr>
          <w:rFonts w:ascii="Arial" w:hAnsi="Arial" w:cs="Arial"/>
          <w:b/>
          <w:sz w:val="22"/>
          <w:szCs w:val="22"/>
          <w:lang w:val="en-CA"/>
        </w:rPr>
        <w:t>f</w:t>
      </w:r>
      <w:r w:rsidR="00F83286" w:rsidRPr="009472F9">
        <w:rPr>
          <w:rFonts w:ascii="Arial" w:hAnsi="Arial" w:cs="Arial"/>
          <w:b/>
          <w:sz w:val="22"/>
          <w:szCs w:val="22"/>
          <w:lang w:val="en-CA"/>
        </w:rPr>
        <w:t>e</w:t>
      </w:r>
      <w:r w:rsidRPr="009472F9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9472F9" w:rsidRDefault="00F83286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All work shall be in conformance to the latest revision of « Quebec Building Code – Chapter I», unless otherwise indicated</w:t>
      </w:r>
      <w:r w:rsidR="00B65051" w:rsidRPr="009472F9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9472F9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9472F9" w:rsidRDefault="00F83286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2935C4" w:rsidRPr="009472F9">
        <w:rPr>
          <w:rFonts w:ascii="Arial" w:hAnsi="Arial" w:cs="Arial"/>
          <w:sz w:val="22"/>
          <w:szCs w:val="22"/>
          <w:lang w:val="en-CA"/>
        </w:rPr>
        <w:t>:</w:t>
      </w:r>
    </w:p>
    <w:p w:rsidR="006656B0" w:rsidRPr="009472F9" w:rsidRDefault="006656B0" w:rsidP="006656B0">
      <w:pPr>
        <w:rPr>
          <w:rFonts w:ascii="Arial" w:hAnsi="Arial" w:cs="Arial"/>
          <w:sz w:val="22"/>
          <w:szCs w:val="22"/>
          <w:lang w:val="en-CA"/>
        </w:rPr>
      </w:pPr>
    </w:p>
    <w:p w:rsidR="006656B0" w:rsidRPr="009472F9" w:rsidRDefault="006656B0" w:rsidP="006656B0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ANSI / ASME B16.34, Valves – Flanged, Threaded and Welding Ends.</w:t>
      </w:r>
    </w:p>
    <w:p w:rsidR="006656B0" w:rsidRPr="009472F9" w:rsidRDefault="006656B0" w:rsidP="006656B0">
      <w:pPr>
        <w:rPr>
          <w:rFonts w:ascii="Arial" w:hAnsi="Arial" w:cs="Arial"/>
          <w:sz w:val="22"/>
          <w:szCs w:val="22"/>
          <w:lang w:val="en-CA"/>
        </w:rPr>
      </w:pPr>
    </w:p>
    <w:p w:rsidR="006656B0" w:rsidRPr="009472F9" w:rsidRDefault="006656B0" w:rsidP="006656B0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ANSI / API 609, Lug and Wafer Type Butterfly Valves.</w:t>
      </w:r>
    </w:p>
    <w:p w:rsidR="0047249E" w:rsidRPr="009472F9" w:rsidRDefault="0047249E" w:rsidP="0047249E">
      <w:pPr>
        <w:rPr>
          <w:rFonts w:ascii="Arial" w:hAnsi="Arial" w:cs="Arial"/>
          <w:sz w:val="22"/>
          <w:szCs w:val="22"/>
          <w:lang w:val="en-CA"/>
        </w:rPr>
      </w:pPr>
    </w:p>
    <w:p w:rsidR="006656B0" w:rsidRPr="009472F9" w:rsidRDefault="006656B0" w:rsidP="006656B0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ASTM A126, Specification for Gray Iron Castings for Valves, Flanges, and Pipe Fittings.</w:t>
      </w:r>
    </w:p>
    <w:p w:rsidR="00B65051" w:rsidRPr="009472F9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9472F9" w:rsidRDefault="00290FA4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MSS-SP-67, Butterfly Valves</w:t>
      </w:r>
      <w:r w:rsidR="00A918AD" w:rsidRPr="009472F9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9472F9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3C66BD" w:rsidRPr="009472F9" w:rsidRDefault="00F83286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sz w:val="22"/>
          <w:szCs w:val="22"/>
          <w:lang w:val="en-CA"/>
        </w:rPr>
        <w:t>Submittals</w:t>
      </w:r>
    </w:p>
    <w:p w:rsidR="00F83286" w:rsidRPr="009472F9" w:rsidRDefault="00F83286" w:rsidP="00F83286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Product Data:</w:t>
      </w:r>
    </w:p>
    <w:p w:rsidR="00F83286" w:rsidRPr="009472F9" w:rsidRDefault="00F83286" w:rsidP="00F83286">
      <w:pPr>
        <w:rPr>
          <w:rFonts w:ascii="Arial" w:hAnsi="Arial" w:cs="Arial"/>
          <w:sz w:val="22"/>
          <w:szCs w:val="22"/>
          <w:lang w:val="en-CA"/>
        </w:rPr>
      </w:pPr>
    </w:p>
    <w:p w:rsidR="000418FA" w:rsidRPr="009472F9" w:rsidRDefault="00F83286" w:rsidP="00F8328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Submit shop drawings and technical data in conformance with client’s instructions.</w:t>
      </w:r>
    </w:p>
    <w:p w:rsidR="007408BF" w:rsidRPr="009472F9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9472F9" w:rsidRDefault="00F83286" w:rsidP="009F0A55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sz w:val="22"/>
          <w:szCs w:val="22"/>
          <w:lang w:val="en-CA"/>
        </w:rPr>
        <w:t>Instruction and Maintenance Manual</w:t>
      </w:r>
    </w:p>
    <w:p w:rsidR="007408BF" w:rsidRPr="009472F9" w:rsidRDefault="00F83286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Submit manufacturer’s installation and start-up instructions</w:t>
      </w:r>
      <w:r w:rsidR="007408BF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171E6" w:rsidRPr="009472F9" w:rsidRDefault="005171E6" w:rsidP="005171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7408BF" w:rsidRPr="009472F9" w:rsidRDefault="00F83286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The maintenance manual will comprise of or indicate the following</w:t>
      </w:r>
      <w:r w:rsidR="005171E6" w:rsidRPr="009472F9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5171E6" w:rsidRPr="009472F9" w:rsidRDefault="005171E6" w:rsidP="005171E6">
      <w:pPr>
        <w:rPr>
          <w:rFonts w:ascii="Arial" w:hAnsi="Arial" w:cs="Arial"/>
          <w:sz w:val="22"/>
          <w:szCs w:val="22"/>
          <w:lang w:val="en-CA"/>
        </w:rPr>
      </w:pPr>
    </w:p>
    <w:p w:rsidR="00F83286" w:rsidRPr="009472F9" w:rsidRDefault="00F83286" w:rsidP="00F8328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F83286" w:rsidRPr="009472F9" w:rsidRDefault="00F83286" w:rsidP="00F8328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83286" w:rsidRPr="009472F9" w:rsidRDefault="00F83286" w:rsidP="00F8328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All details relating to the operation, care and maintenance of component;</w:t>
      </w:r>
    </w:p>
    <w:p w:rsidR="00F83286" w:rsidRPr="009472F9" w:rsidRDefault="00F83286" w:rsidP="00F83286">
      <w:pPr>
        <w:rPr>
          <w:rFonts w:ascii="Arial" w:hAnsi="Arial" w:cs="Arial"/>
          <w:sz w:val="22"/>
          <w:szCs w:val="22"/>
          <w:lang w:val="en-CA"/>
        </w:rPr>
      </w:pPr>
    </w:p>
    <w:p w:rsidR="005171E6" w:rsidRPr="009472F9" w:rsidRDefault="00F83286" w:rsidP="00F8328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A list of equivalent component replacements.</w:t>
      </w:r>
    </w:p>
    <w:p w:rsidR="007408BF" w:rsidRPr="009472F9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7408BF" w:rsidRPr="009472F9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9472F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PART 2 – PRODU</w:t>
      </w:r>
      <w:r w:rsidR="00F83286" w:rsidRPr="009472F9">
        <w:rPr>
          <w:rFonts w:ascii="Arial" w:hAnsi="Arial" w:cs="Arial"/>
          <w:b/>
          <w:szCs w:val="24"/>
          <w:lang w:val="en-CA"/>
        </w:rPr>
        <w:t>C</w:t>
      </w:r>
      <w:r w:rsidRPr="009472F9">
        <w:rPr>
          <w:rFonts w:ascii="Arial" w:hAnsi="Arial" w:cs="Arial"/>
          <w:b/>
          <w:szCs w:val="24"/>
          <w:lang w:val="en-CA"/>
        </w:rPr>
        <w:t>TS</w:t>
      </w:r>
    </w:p>
    <w:p w:rsidR="00346FA2" w:rsidRPr="009472F9" w:rsidRDefault="00F83286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Butterfly Valve</w:t>
      </w:r>
    </w:p>
    <w:p w:rsidR="00311C12" w:rsidRPr="009472F9" w:rsidRDefault="0099567B" w:rsidP="00311C12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Butterfly valves </w:t>
      </w:r>
      <w:r w:rsidR="000A51D1" w:rsidRPr="009472F9">
        <w:rPr>
          <w:rFonts w:ascii="Arial" w:hAnsi="Arial" w:cs="Arial"/>
          <w:kern w:val="2"/>
          <w:sz w:val="22"/>
          <w:szCs w:val="22"/>
          <w:lang w:val="en-CA"/>
        </w:rPr>
        <w:t>2</w:t>
      </w:r>
      <w:r w:rsidR="00496833" w:rsidRPr="009472F9">
        <w:rPr>
          <w:rFonts w:ascii="Arial" w:hAnsi="Arial" w:cs="Arial"/>
          <w:kern w:val="2"/>
          <w:sz w:val="22"/>
          <w:szCs w:val="22"/>
          <w:lang w:val="en-CA"/>
        </w:rPr>
        <w:t>” to 24”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, lugged type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D16B02" w:rsidRPr="009472F9" w:rsidRDefault="00D16B02" w:rsidP="00D16B0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496833" w:rsidRPr="009472F9" w:rsidRDefault="00496833" w:rsidP="00311C12">
      <w:pPr>
        <w:pStyle w:val="ListParagraph"/>
        <w:numPr>
          <w:ilvl w:val="3"/>
          <w:numId w:val="23"/>
        </w:numPr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lastRenderedPageBreak/>
        <w:t>The valves shall be of heavy-duty cast iron construction suitable for standard ANSI connections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Construction of the shaft will be in 316 stainless steel 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and disc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proofErr w:type="gramStart"/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in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304 stainless steel</w:t>
      </w:r>
      <w:proofErr w:type="gramEnd"/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with seat in EPDM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. 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V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alve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sizes 6” 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shall have memory stopper with set screw.</w:t>
      </w:r>
    </w:p>
    <w:p w:rsidR="00932B89" w:rsidRPr="009472F9" w:rsidRDefault="00932B89" w:rsidP="00932B8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496833" w:rsidRPr="009472F9" w:rsidRDefault="00BF3A1C" w:rsidP="00932B89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M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axim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um working pressure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: </w:t>
      </w:r>
    </w:p>
    <w:p w:rsidR="00496833" w:rsidRPr="009472F9" w:rsidRDefault="00496833" w:rsidP="00A217D9">
      <w:pPr>
        <w:pStyle w:val="ListParagraph"/>
        <w:ind w:left="0"/>
        <w:rPr>
          <w:rFonts w:ascii="Arial" w:hAnsi="Arial" w:cs="Arial"/>
          <w:kern w:val="2"/>
          <w:sz w:val="22"/>
          <w:szCs w:val="22"/>
          <w:lang w:val="en-CA"/>
        </w:rPr>
      </w:pPr>
    </w:p>
    <w:p w:rsidR="00932B89" w:rsidRPr="009472F9" w:rsidRDefault="007E1B29" w:rsidP="00496833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Size 2” to 12”:   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1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379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kPa (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200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psi)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7E1B29" w:rsidRPr="009472F9" w:rsidRDefault="007E1B29" w:rsidP="00496833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Size 14” to 24”: 1034 kPa (150 psi).</w:t>
      </w:r>
    </w:p>
    <w:p w:rsidR="00932B89" w:rsidRPr="009472F9" w:rsidRDefault="00932B89" w:rsidP="00932B8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32B89" w:rsidRPr="009472F9" w:rsidRDefault="00BF3A1C" w:rsidP="00932B89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Maximum working temperature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: 1</w:t>
      </w:r>
      <w:r w:rsidR="008A6B2B" w:rsidRPr="009472F9">
        <w:rPr>
          <w:rFonts w:ascii="Arial" w:hAnsi="Arial" w:cs="Arial"/>
          <w:kern w:val="2"/>
          <w:sz w:val="22"/>
          <w:szCs w:val="22"/>
          <w:lang w:val="en-CA"/>
        </w:rPr>
        <w:t>08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°C (</w:t>
      </w:r>
      <w:r w:rsidR="008A6B2B" w:rsidRPr="009472F9">
        <w:rPr>
          <w:rFonts w:ascii="Arial" w:hAnsi="Arial" w:cs="Arial"/>
          <w:kern w:val="2"/>
          <w:sz w:val="22"/>
          <w:szCs w:val="22"/>
          <w:lang w:val="en-CA"/>
        </w:rPr>
        <w:t>225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°F)</w:t>
      </w:r>
      <w:r w:rsidR="002B7BC0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DE0734" w:rsidRPr="009472F9" w:rsidRDefault="00DE0734" w:rsidP="00DE0734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F12E0" w:rsidRPr="009472F9" w:rsidRDefault="00BF3A1C" w:rsidP="00311C1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Acceptable component: Flo Fab series </w:t>
      </w:r>
      <w:r w:rsidR="00496833" w:rsidRPr="009472F9">
        <w:rPr>
          <w:rFonts w:ascii="Arial" w:hAnsi="Arial" w:cs="Arial"/>
          <w:kern w:val="2"/>
          <w:sz w:val="22"/>
          <w:szCs w:val="22"/>
          <w:lang w:val="en-CA"/>
        </w:rPr>
        <w:t>L</w:t>
      </w:r>
      <w:r w:rsidR="000A51D1" w:rsidRPr="009472F9">
        <w:rPr>
          <w:rFonts w:ascii="Arial" w:hAnsi="Arial" w:cs="Arial"/>
          <w:kern w:val="2"/>
          <w:sz w:val="22"/>
          <w:szCs w:val="22"/>
          <w:lang w:val="en-CA"/>
        </w:rPr>
        <w:t>BFVZ</w:t>
      </w:r>
      <w:r w:rsidR="002F12E0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3790D" w:rsidRPr="009472F9" w:rsidRDefault="00C3790D" w:rsidP="00B449DE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449DE" w:rsidRPr="009472F9" w:rsidRDefault="00B449DE" w:rsidP="00B449DE">
      <w:pPr>
        <w:rPr>
          <w:rFonts w:ascii="Arial" w:hAnsi="Arial" w:cs="Arial"/>
          <w:sz w:val="22"/>
          <w:szCs w:val="22"/>
          <w:lang w:val="en-CA"/>
        </w:rPr>
      </w:pPr>
    </w:p>
    <w:p w:rsidR="009F0A55" w:rsidRPr="009472F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PART 3 – EX</w:t>
      </w:r>
      <w:r w:rsidR="00835A81" w:rsidRPr="009472F9">
        <w:rPr>
          <w:rFonts w:ascii="Arial" w:hAnsi="Arial" w:cs="Arial"/>
          <w:b/>
          <w:szCs w:val="24"/>
          <w:lang w:val="en-CA"/>
        </w:rPr>
        <w:t>E</w:t>
      </w:r>
      <w:r w:rsidRPr="009472F9">
        <w:rPr>
          <w:rFonts w:ascii="Arial" w:hAnsi="Arial" w:cs="Arial"/>
          <w:b/>
          <w:szCs w:val="24"/>
          <w:lang w:val="en-CA"/>
        </w:rPr>
        <w:t>CUTION</w:t>
      </w:r>
    </w:p>
    <w:p w:rsidR="00346FA2" w:rsidRPr="009472F9" w:rsidRDefault="00835A81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Installation</w:t>
      </w:r>
    </w:p>
    <w:p w:rsidR="00DC0920" w:rsidRPr="009472F9" w:rsidRDefault="000E1251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Unless otherwise indicated, butterfly valves should be installed with the stem in a vertical position pointing up or horizontal position.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56502" w:rsidRPr="009472F9" w:rsidRDefault="00856502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Install shutoff valves along the supply line, upstream and downstream of major components that may require serving and as indicated on the piping diagram. 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DC0920" w:rsidRPr="009472F9" w:rsidRDefault="00835A81" w:rsidP="002213AC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Tests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DC0920" w:rsidRPr="009472F9" w:rsidRDefault="00532D2D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Test </w:t>
      </w:r>
      <w:r w:rsidR="00357264" w:rsidRPr="009472F9">
        <w:rPr>
          <w:rFonts w:ascii="Arial" w:hAnsi="Arial" w:cs="Arial"/>
          <w:kern w:val="2"/>
          <w:sz w:val="22"/>
          <w:szCs w:val="22"/>
          <w:lang w:val="en-CA"/>
        </w:rPr>
        <w:t>system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piping as required</w:t>
      </w:r>
      <w:r w:rsidR="00DC0920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DC0920" w:rsidRPr="009472F9" w:rsidRDefault="00DC0920" w:rsidP="00532D2D">
      <w:pPr>
        <w:tabs>
          <w:tab w:val="left" w:pos="2015"/>
        </w:tabs>
        <w:rPr>
          <w:rFonts w:ascii="Arial" w:hAnsi="Arial" w:cs="Arial"/>
          <w:kern w:val="2"/>
          <w:sz w:val="22"/>
          <w:szCs w:val="22"/>
          <w:lang w:val="en-CA"/>
        </w:rPr>
      </w:pPr>
    </w:p>
    <w:p w:rsidR="002213AC" w:rsidRPr="009472F9" w:rsidRDefault="00532D2D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In the case of system containing a water-glycol solution, re-test after rinsing with a solution of ethylene glycol, according to ASTM E202, inhibited, suitable for building networks. Correct any leaks at joints, fittings, and valves.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213AC" w:rsidRPr="009472F9" w:rsidRDefault="00835A81" w:rsidP="00DC0920">
      <w:pPr>
        <w:numPr>
          <w:ilvl w:val="1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Cleaning and rinsing</w:t>
      </w:r>
    </w:p>
    <w:p w:rsidR="002213AC" w:rsidRPr="009472F9" w:rsidRDefault="002213AC" w:rsidP="002213AC">
      <w:pPr>
        <w:rPr>
          <w:rFonts w:ascii="Arial" w:hAnsi="Arial" w:cs="Arial"/>
          <w:sz w:val="22"/>
          <w:szCs w:val="22"/>
          <w:lang w:val="en-CA"/>
        </w:rPr>
      </w:pPr>
    </w:p>
    <w:p w:rsidR="00DC0920" w:rsidRPr="009472F9" w:rsidRDefault="00835A81" w:rsidP="002213A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Comply with section titled: Cleaning and Disinfection of Pipes, Fittings and Components</w:t>
      </w:r>
      <w:r w:rsidR="00DC0920" w:rsidRPr="009472F9">
        <w:rPr>
          <w:rFonts w:ascii="Arial" w:hAnsi="Arial" w:cs="Arial"/>
          <w:sz w:val="22"/>
          <w:szCs w:val="22"/>
          <w:lang w:val="en-CA"/>
        </w:rPr>
        <w:t>.</w:t>
      </w:r>
    </w:p>
    <w:p w:rsidR="00346FA2" w:rsidRDefault="00346FA2" w:rsidP="009472F9">
      <w:pPr>
        <w:rPr>
          <w:rFonts w:ascii="Arial" w:hAnsi="Arial" w:cs="Arial"/>
          <w:sz w:val="22"/>
          <w:szCs w:val="22"/>
          <w:lang w:val="en-CA"/>
        </w:rPr>
      </w:pPr>
    </w:p>
    <w:p w:rsidR="009472F9" w:rsidRPr="009472F9" w:rsidRDefault="009472F9" w:rsidP="009472F9">
      <w:pPr>
        <w:rPr>
          <w:rFonts w:ascii="Arial" w:hAnsi="Arial" w:cs="Arial"/>
          <w:sz w:val="22"/>
          <w:szCs w:val="22"/>
          <w:lang w:val="en-CA"/>
        </w:rPr>
      </w:pPr>
    </w:p>
    <w:p w:rsidR="00346FA2" w:rsidRPr="009472F9" w:rsidRDefault="00835A81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End of Section</w:t>
      </w:r>
    </w:p>
    <w:sectPr w:rsidR="00346FA2" w:rsidRPr="009472F9" w:rsidSect="00144CCA">
      <w:headerReference w:type="default" r:id="rId8"/>
      <w:footerReference w:type="default" r:id="rId9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33" w:rsidRDefault="00496833">
      <w:r>
        <w:separator/>
      </w:r>
    </w:p>
  </w:endnote>
  <w:endnote w:type="continuationSeparator" w:id="0">
    <w:p w:rsidR="00496833" w:rsidRDefault="0049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33" w:rsidRPr="00B614EE" w:rsidRDefault="00E21955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496833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496833">
      <w:rPr>
        <w:rFonts w:ascii="Arial" w:hAnsi="Arial" w:cs="Arial"/>
        <w:noProof/>
        <w:sz w:val="16"/>
        <w:szCs w:val="16"/>
      </w:rPr>
      <w:t>15115 - Butterfly Valve.doc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33" w:rsidRDefault="00496833">
      <w:r>
        <w:separator/>
      </w:r>
    </w:p>
  </w:footnote>
  <w:footnote w:type="continuationSeparator" w:id="0">
    <w:p w:rsidR="00496833" w:rsidRDefault="0049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33" w:rsidRPr="00A217D9" w:rsidRDefault="00496833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A217D9">
      <w:rPr>
        <w:rFonts w:ascii="Arial" w:hAnsi="Arial" w:cs="Arial"/>
        <w:sz w:val="22"/>
        <w:szCs w:val="22"/>
        <w:lang w:val="en-CA"/>
      </w:rPr>
      <w:t>PROJECT TITLE</w:t>
    </w:r>
    <w:r w:rsidRPr="00A217D9">
      <w:rPr>
        <w:rFonts w:ascii="Arial" w:hAnsi="Arial" w:cs="Arial"/>
        <w:sz w:val="22"/>
        <w:szCs w:val="22"/>
        <w:lang w:val="en-CA"/>
      </w:rPr>
      <w:tab/>
    </w:r>
    <w:r w:rsidRPr="00A217D9">
      <w:rPr>
        <w:rFonts w:ascii="Arial" w:hAnsi="Arial" w:cs="Arial"/>
        <w:b/>
        <w:sz w:val="22"/>
        <w:szCs w:val="22"/>
        <w:lang w:val="en-CA"/>
      </w:rPr>
      <w:t>Accessories</w:t>
    </w:r>
    <w:r w:rsidRPr="00A217D9">
      <w:rPr>
        <w:rFonts w:ascii="Arial" w:hAnsi="Arial" w:cs="Arial"/>
        <w:sz w:val="22"/>
        <w:szCs w:val="22"/>
        <w:lang w:val="en-CA"/>
      </w:rPr>
      <w:tab/>
      <w:t>Section 15115</w:t>
    </w:r>
  </w:p>
  <w:p w:rsidR="00496833" w:rsidRPr="00A217D9" w:rsidRDefault="00496833">
    <w:pP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A217D9">
      <w:rPr>
        <w:rFonts w:ascii="Arial" w:hAnsi="Arial" w:cs="Arial"/>
        <w:sz w:val="22"/>
        <w:szCs w:val="22"/>
        <w:lang w:val="en-CA"/>
      </w:rPr>
      <w:tab/>
      <w:t>Butterfly Valves</w:t>
    </w:r>
    <w:r w:rsidRPr="00A217D9">
      <w:rPr>
        <w:rFonts w:ascii="Arial" w:hAnsi="Arial" w:cs="Arial"/>
        <w:sz w:val="22"/>
        <w:szCs w:val="22"/>
        <w:lang w:val="en-CA"/>
      </w:rPr>
      <w:tab/>
      <w:t xml:space="preserve">Page </w:t>
    </w:r>
    <w:r w:rsidR="00E21955" w:rsidRPr="00A217D9">
      <w:rPr>
        <w:rStyle w:val="PageNumber"/>
        <w:rFonts w:ascii="Arial" w:hAnsi="Arial" w:cs="Arial"/>
        <w:sz w:val="22"/>
        <w:szCs w:val="22"/>
        <w:lang w:val="en-CA"/>
      </w:rPr>
      <w:fldChar w:fldCharType="begin"/>
    </w:r>
    <w:r w:rsidRPr="00A217D9">
      <w:rPr>
        <w:rStyle w:val="PageNumber"/>
        <w:rFonts w:ascii="Arial" w:hAnsi="Arial" w:cs="Arial"/>
        <w:sz w:val="22"/>
        <w:szCs w:val="22"/>
        <w:lang w:val="en-CA"/>
      </w:rPr>
      <w:instrText xml:space="preserve"> PAGE </w:instrText>
    </w:r>
    <w:r w:rsidR="00E21955" w:rsidRPr="00A217D9">
      <w:rPr>
        <w:rStyle w:val="PageNumber"/>
        <w:rFonts w:ascii="Arial" w:hAnsi="Arial" w:cs="Arial"/>
        <w:sz w:val="22"/>
        <w:szCs w:val="22"/>
        <w:lang w:val="en-CA"/>
      </w:rPr>
      <w:fldChar w:fldCharType="separate"/>
    </w:r>
    <w:r w:rsidR="00E16B4B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="00E21955" w:rsidRPr="00A217D9">
      <w:rPr>
        <w:rStyle w:val="PageNumber"/>
        <w:rFonts w:ascii="Arial" w:hAnsi="Arial" w:cs="Arial"/>
        <w:sz w:val="22"/>
        <w:szCs w:val="22"/>
        <w:lang w:val="en-CA"/>
      </w:rPr>
      <w:fldChar w:fldCharType="end"/>
    </w:r>
  </w:p>
  <w:p w:rsidR="00496833" w:rsidRPr="00A217D9" w:rsidRDefault="00496833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sz w:val="22"/>
        <w:szCs w:val="22"/>
        <w:lang w:val="en-CA"/>
      </w:rPr>
    </w:pPr>
    <w:r w:rsidRPr="00A217D9">
      <w:rPr>
        <w:rFonts w:ascii="Arial" w:hAnsi="Arial" w:cs="Arial"/>
        <w:sz w:val="22"/>
        <w:szCs w:val="22"/>
        <w:lang w:val="en-CA"/>
      </w:rPr>
      <w:t xml:space="preserve">Project No.: </w:t>
    </w:r>
    <w:r w:rsidRPr="00A217D9">
      <w:rPr>
        <w:rFonts w:ascii="Arial" w:hAnsi="Arial" w:cs="Arial"/>
        <w:sz w:val="22"/>
        <w:szCs w:val="22"/>
        <w:lang w:val="en-CA"/>
      </w:rPr>
      <w:tab/>
    </w:r>
    <w:r w:rsidRPr="00A217D9">
      <w:rPr>
        <w:rFonts w:ascii="Arial" w:hAnsi="Arial" w:cs="Arial"/>
        <w:sz w:val="22"/>
        <w:szCs w:val="22"/>
        <w:lang w:val="en-CA"/>
      </w:rPr>
      <w:tab/>
      <w:t>13-Jan-10</w:t>
    </w:r>
  </w:p>
  <w:p w:rsidR="00496833" w:rsidRPr="009472F9" w:rsidRDefault="00496833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496833" w:rsidRPr="009472F9" w:rsidRDefault="00496833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496833" w:rsidRPr="009472F9" w:rsidRDefault="00496833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15AB1"/>
    <w:rsid w:val="000418FA"/>
    <w:rsid w:val="0004416E"/>
    <w:rsid w:val="00053044"/>
    <w:rsid w:val="00053CDC"/>
    <w:rsid w:val="0009115D"/>
    <w:rsid w:val="000A0CF0"/>
    <w:rsid w:val="000A51D1"/>
    <w:rsid w:val="000E1251"/>
    <w:rsid w:val="00127F51"/>
    <w:rsid w:val="00144CCA"/>
    <w:rsid w:val="001A5422"/>
    <w:rsid w:val="001E6610"/>
    <w:rsid w:val="001E79F5"/>
    <w:rsid w:val="002213AC"/>
    <w:rsid w:val="00260ADE"/>
    <w:rsid w:val="00290FA4"/>
    <w:rsid w:val="002935C4"/>
    <w:rsid w:val="002A14EA"/>
    <w:rsid w:val="002A5E62"/>
    <w:rsid w:val="002B7BC0"/>
    <w:rsid w:val="002F12E0"/>
    <w:rsid w:val="00305CF3"/>
    <w:rsid w:val="00311C12"/>
    <w:rsid w:val="00346FA2"/>
    <w:rsid w:val="00357264"/>
    <w:rsid w:val="003740D6"/>
    <w:rsid w:val="003A131F"/>
    <w:rsid w:val="003C66BD"/>
    <w:rsid w:val="004500AE"/>
    <w:rsid w:val="0047249E"/>
    <w:rsid w:val="00491650"/>
    <w:rsid w:val="00496833"/>
    <w:rsid w:val="004D366C"/>
    <w:rsid w:val="0051148D"/>
    <w:rsid w:val="005171E6"/>
    <w:rsid w:val="0052281D"/>
    <w:rsid w:val="00524A5D"/>
    <w:rsid w:val="00532D2D"/>
    <w:rsid w:val="00545CA2"/>
    <w:rsid w:val="00581F48"/>
    <w:rsid w:val="00584739"/>
    <w:rsid w:val="00585DBE"/>
    <w:rsid w:val="005B532F"/>
    <w:rsid w:val="006302E9"/>
    <w:rsid w:val="00653315"/>
    <w:rsid w:val="006656B0"/>
    <w:rsid w:val="00680385"/>
    <w:rsid w:val="006B6E24"/>
    <w:rsid w:val="006E6581"/>
    <w:rsid w:val="00735004"/>
    <w:rsid w:val="0074069C"/>
    <w:rsid w:val="007408BF"/>
    <w:rsid w:val="00761D86"/>
    <w:rsid w:val="007A5CEE"/>
    <w:rsid w:val="007A6F18"/>
    <w:rsid w:val="007B54E3"/>
    <w:rsid w:val="007C7CF7"/>
    <w:rsid w:val="007E1B29"/>
    <w:rsid w:val="00802C94"/>
    <w:rsid w:val="00833FC9"/>
    <w:rsid w:val="00835A81"/>
    <w:rsid w:val="00856502"/>
    <w:rsid w:val="00861737"/>
    <w:rsid w:val="00867482"/>
    <w:rsid w:val="00883086"/>
    <w:rsid w:val="008A12C9"/>
    <w:rsid w:val="008A6B2B"/>
    <w:rsid w:val="008D706C"/>
    <w:rsid w:val="008E706B"/>
    <w:rsid w:val="0090052E"/>
    <w:rsid w:val="009059FF"/>
    <w:rsid w:val="00932B89"/>
    <w:rsid w:val="00936617"/>
    <w:rsid w:val="009472F9"/>
    <w:rsid w:val="00961A0E"/>
    <w:rsid w:val="00967DC1"/>
    <w:rsid w:val="0099567B"/>
    <w:rsid w:val="009B5DE8"/>
    <w:rsid w:val="009C06A5"/>
    <w:rsid w:val="009C0933"/>
    <w:rsid w:val="009F0A55"/>
    <w:rsid w:val="009F7FB2"/>
    <w:rsid w:val="00A00101"/>
    <w:rsid w:val="00A026D0"/>
    <w:rsid w:val="00A217D9"/>
    <w:rsid w:val="00A41948"/>
    <w:rsid w:val="00A71BDD"/>
    <w:rsid w:val="00A918AD"/>
    <w:rsid w:val="00A94B0C"/>
    <w:rsid w:val="00AF2F06"/>
    <w:rsid w:val="00B04A9B"/>
    <w:rsid w:val="00B4324D"/>
    <w:rsid w:val="00B449DE"/>
    <w:rsid w:val="00B614EE"/>
    <w:rsid w:val="00B65051"/>
    <w:rsid w:val="00B94823"/>
    <w:rsid w:val="00BF3A1C"/>
    <w:rsid w:val="00C11628"/>
    <w:rsid w:val="00C3790D"/>
    <w:rsid w:val="00C40441"/>
    <w:rsid w:val="00C60ABB"/>
    <w:rsid w:val="00C74279"/>
    <w:rsid w:val="00CC2407"/>
    <w:rsid w:val="00CD1B4F"/>
    <w:rsid w:val="00CD3DAC"/>
    <w:rsid w:val="00CE486C"/>
    <w:rsid w:val="00CF0DF3"/>
    <w:rsid w:val="00D000F4"/>
    <w:rsid w:val="00D00D99"/>
    <w:rsid w:val="00D16B02"/>
    <w:rsid w:val="00DC0920"/>
    <w:rsid w:val="00DD7DE1"/>
    <w:rsid w:val="00DE0734"/>
    <w:rsid w:val="00DE615F"/>
    <w:rsid w:val="00E16B4B"/>
    <w:rsid w:val="00E21955"/>
    <w:rsid w:val="00E65592"/>
    <w:rsid w:val="00E70681"/>
    <w:rsid w:val="00E7285D"/>
    <w:rsid w:val="00EE5B24"/>
    <w:rsid w:val="00F055BC"/>
    <w:rsid w:val="00F83286"/>
    <w:rsid w:val="00F841E1"/>
    <w:rsid w:val="00FA0B27"/>
    <w:rsid w:val="00FA3623"/>
    <w:rsid w:val="00FB520C"/>
    <w:rsid w:val="00FB6D4C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144CC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144CCA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144CCA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144CCA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144CCA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144CCA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144CCA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144CCA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144CCA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144CCA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144CCA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144CCA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144CCA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144CCA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144CCA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144CCA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144CCA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144CCA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144CCA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144C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144CC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44CC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44CCA"/>
  </w:style>
  <w:style w:type="paragraph" w:styleId="BodyTextIndent">
    <w:name w:val="Body Text Indent"/>
    <w:basedOn w:val="Normal"/>
    <w:rsid w:val="00144CCA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144CCA"/>
    <w:pPr>
      <w:ind w:left="1440" w:hanging="144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5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5F90-CC79-4CDB-8F0F-A61E7C0E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2</cp:revision>
  <cp:lastPrinted>2007-11-01T20:01:00Z</cp:lastPrinted>
  <dcterms:created xsi:type="dcterms:W3CDTF">2010-01-14T21:13:00Z</dcterms:created>
  <dcterms:modified xsi:type="dcterms:W3CDTF">2010-01-14T21:13:00Z</dcterms:modified>
</cp:coreProperties>
</file>