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7" w:rsidRPr="009B7638" w:rsidRDefault="00861737" w:rsidP="00C946E6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9B7638">
        <w:rPr>
          <w:rFonts w:ascii="Arial" w:hAnsi="Arial" w:cs="Arial"/>
          <w:b/>
          <w:szCs w:val="24"/>
          <w:lang w:val="en-CA"/>
        </w:rPr>
        <w:t>PART 1 – G</w:t>
      </w:r>
      <w:r w:rsidR="001963B3" w:rsidRPr="009B7638">
        <w:rPr>
          <w:rFonts w:ascii="Arial" w:hAnsi="Arial" w:cs="Arial"/>
          <w:b/>
          <w:szCs w:val="24"/>
          <w:lang w:val="en-CA"/>
        </w:rPr>
        <w:t>E</w:t>
      </w:r>
      <w:r w:rsidRPr="009B7638">
        <w:rPr>
          <w:rFonts w:ascii="Arial" w:hAnsi="Arial" w:cs="Arial"/>
          <w:b/>
          <w:szCs w:val="24"/>
          <w:lang w:val="en-CA"/>
        </w:rPr>
        <w:t>N</w:t>
      </w:r>
      <w:r w:rsidR="001963B3" w:rsidRPr="009B7638">
        <w:rPr>
          <w:rFonts w:ascii="Arial" w:hAnsi="Arial" w:cs="Arial"/>
          <w:b/>
          <w:szCs w:val="24"/>
          <w:lang w:val="en-CA"/>
        </w:rPr>
        <w:t>E</w:t>
      </w:r>
      <w:r w:rsidRPr="009B7638">
        <w:rPr>
          <w:rFonts w:ascii="Arial" w:hAnsi="Arial" w:cs="Arial"/>
          <w:b/>
          <w:szCs w:val="24"/>
          <w:lang w:val="en-CA"/>
        </w:rPr>
        <w:t>RAL</w:t>
      </w:r>
    </w:p>
    <w:p w:rsidR="003C66BD" w:rsidRPr="009B7638" w:rsidRDefault="003C66BD" w:rsidP="00C946E6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B7638">
        <w:rPr>
          <w:rFonts w:ascii="Arial" w:hAnsi="Arial" w:cs="Arial"/>
          <w:b/>
          <w:sz w:val="22"/>
          <w:szCs w:val="22"/>
          <w:lang w:val="en-CA"/>
        </w:rPr>
        <w:t>R</w:t>
      </w:r>
      <w:r w:rsidR="0007557F" w:rsidRPr="009B7638">
        <w:rPr>
          <w:rFonts w:ascii="Arial" w:hAnsi="Arial" w:cs="Arial"/>
          <w:b/>
          <w:sz w:val="22"/>
          <w:szCs w:val="22"/>
          <w:lang w:val="en-CA"/>
        </w:rPr>
        <w:t>e</w:t>
      </w:r>
      <w:r w:rsidRPr="009B7638">
        <w:rPr>
          <w:rFonts w:ascii="Arial" w:hAnsi="Arial" w:cs="Arial"/>
          <w:b/>
          <w:sz w:val="22"/>
          <w:szCs w:val="22"/>
          <w:lang w:val="en-CA"/>
        </w:rPr>
        <w:t>f</w:t>
      </w:r>
      <w:r w:rsidR="0007557F" w:rsidRPr="009B7638">
        <w:rPr>
          <w:rFonts w:ascii="Arial" w:hAnsi="Arial" w:cs="Arial"/>
          <w:b/>
          <w:sz w:val="22"/>
          <w:szCs w:val="22"/>
          <w:lang w:val="en-CA"/>
        </w:rPr>
        <w:t>e</w:t>
      </w:r>
      <w:r w:rsidRPr="009B7638">
        <w:rPr>
          <w:rFonts w:ascii="Arial" w:hAnsi="Arial" w:cs="Arial"/>
          <w:b/>
          <w:sz w:val="22"/>
          <w:szCs w:val="22"/>
          <w:lang w:val="en-CA"/>
        </w:rPr>
        <w:t>rences</w:t>
      </w:r>
    </w:p>
    <w:p w:rsidR="003C66BD" w:rsidRPr="009B7638" w:rsidRDefault="0096430D" w:rsidP="00C946E6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B7638">
        <w:rPr>
          <w:rFonts w:ascii="Arial" w:hAnsi="Arial" w:cs="Arial"/>
          <w:noProof/>
          <w:sz w:val="22"/>
          <w:szCs w:val="22"/>
          <w:lang w:val="en-CA"/>
        </w:rPr>
        <w:t>All work shall be in conformance to the latest revision of « Quebec Building Code – Chapter I», unless otherwise indicated</w:t>
      </w:r>
      <w:r w:rsidR="00B65051" w:rsidRPr="009B7638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9B7638" w:rsidRDefault="00B65051" w:rsidP="00C946E6">
      <w:pPr>
        <w:rPr>
          <w:rFonts w:ascii="Arial" w:hAnsi="Arial" w:cs="Arial"/>
          <w:sz w:val="22"/>
          <w:szCs w:val="22"/>
          <w:lang w:val="en-CA"/>
        </w:rPr>
      </w:pPr>
    </w:p>
    <w:p w:rsidR="00B65051" w:rsidRPr="009B7638" w:rsidRDefault="0096430D" w:rsidP="00C946E6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B7638">
        <w:rPr>
          <w:rFonts w:ascii="Arial" w:hAnsi="Arial" w:cs="Arial"/>
          <w:noProof/>
          <w:sz w:val="22"/>
          <w:szCs w:val="22"/>
          <w:lang w:val="en-CA"/>
        </w:rPr>
        <w:t>All work shall conform to the latest revised codes and standards that having jurisdiction, including but not limited to</w:t>
      </w:r>
      <w:r w:rsidR="001B4715" w:rsidRPr="009B7638">
        <w:rPr>
          <w:rFonts w:ascii="Arial" w:hAnsi="Arial" w:cs="Arial"/>
          <w:sz w:val="22"/>
          <w:szCs w:val="22"/>
          <w:lang w:val="en-CA"/>
        </w:rPr>
        <w:t>:</w:t>
      </w:r>
    </w:p>
    <w:p w:rsidR="00160776" w:rsidRPr="009B7638" w:rsidRDefault="00160776" w:rsidP="00C946E6">
      <w:pPr>
        <w:rPr>
          <w:rFonts w:ascii="Arial" w:hAnsi="Arial" w:cs="Arial"/>
          <w:sz w:val="22"/>
          <w:szCs w:val="22"/>
          <w:lang w:val="en-CA"/>
        </w:rPr>
      </w:pPr>
    </w:p>
    <w:p w:rsidR="007A74D9" w:rsidRPr="00A6644F" w:rsidRDefault="007A74D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fr-FR"/>
        </w:rPr>
      </w:pPr>
      <w:r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ANSI / ASME Section VIII, Boiler and Pressure </w:t>
      </w:r>
      <w:proofErr w:type="spellStart"/>
      <w:r w:rsidRPr="00A6644F">
        <w:rPr>
          <w:rFonts w:ascii="Arial" w:hAnsi="Arial" w:cs="Arial"/>
          <w:kern w:val="2"/>
          <w:sz w:val="22"/>
          <w:szCs w:val="22"/>
          <w:lang w:val="fr-FR"/>
        </w:rPr>
        <w:t>Vessel</w:t>
      </w:r>
      <w:proofErr w:type="spellEnd"/>
      <w:r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 Code.</w:t>
      </w:r>
    </w:p>
    <w:p w:rsidR="004523D0" w:rsidRPr="00A6644F" w:rsidRDefault="004523D0" w:rsidP="00C946E6">
      <w:pPr>
        <w:rPr>
          <w:rFonts w:ascii="Arial" w:hAnsi="Arial" w:cs="Arial"/>
          <w:kern w:val="2"/>
          <w:sz w:val="22"/>
          <w:szCs w:val="22"/>
          <w:lang w:val="fr-FR"/>
        </w:rPr>
      </w:pPr>
    </w:p>
    <w:p w:rsidR="00B65051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ASME B16.1, Cast Iron Pipe Flanges and Flanged Fittings, Class 25, 125, 250 and 800</w:t>
      </w:r>
      <w:r w:rsidR="0082587A"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2587A" w:rsidRPr="009B7638" w:rsidRDefault="0082587A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82587A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ASME B16.3, Malleable-Iron Threaded Fittings, Classes 150 and 300</w:t>
      </w:r>
      <w:r w:rsidR="0082587A"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2587A" w:rsidRPr="009B7638" w:rsidRDefault="0082587A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82587A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ASME B16.5, Pipe Flanges and Flanged Fittings, Steel Nickel Alloy and other Special Alloys</w:t>
      </w:r>
      <w:r w:rsidR="0082587A"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CC17C9" w:rsidRPr="009B7638" w:rsidRDefault="00CC17C9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C17C9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ASME B16.9, Factory-Made Wrought Steel </w:t>
      </w:r>
      <w:proofErr w:type="spellStart"/>
      <w:r w:rsidRPr="009B7638">
        <w:rPr>
          <w:rFonts w:ascii="Arial" w:hAnsi="Arial" w:cs="Arial"/>
          <w:kern w:val="2"/>
          <w:sz w:val="22"/>
          <w:szCs w:val="22"/>
          <w:lang w:val="en-CA"/>
        </w:rPr>
        <w:t>Buttwelding</w:t>
      </w:r>
      <w:proofErr w:type="spellEnd"/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Fittings.</w:t>
      </w:r>
    </w:p>
    <w:p w:rsidR="00CA7B3D" w:rsidRPr="009B7638" w:rsidRDefault="00CA7B3D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A7B3D" w:rsidRPr="009B7638" w:rsidRDefault="00CA7B3D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</w:t>
      </w:r>
      <w:r w:rsidR="00AD1FCA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AD1FCA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ASME B16.18, Cast Copper Alloy Solder Joint Pressure Fittings.</w:t>
      </w:r>
    </w:p>
    <w:p w:rsidR="00CA7B3D" w:rsidRPr="009B7638" w:rsidRDefault="00CA7B3D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A7B3D" w:rsidRPr="009B7638" w:rsidRDefault="00CA7B3D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</w:t>
      </w:r>
      <w:r w:rsidR="00AD1FCA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AD1FCA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ASME B16.22, Wrought Copper and Copper Alloy </w:t>
      </w:r>
      <w:proofErr w:type="spellStart"/>
      <w:r w:rsidRPr="009B7638">
        <w:rPr>
          <w:rFonts w:ascii="Arial" w:hAnsi="Arial" w:cs="Arial"/>
          <w:kern w:val="2"/>
          <w:sz w:val="22"/>
          <w:szCs w:val="22"/>
          <w:lang w:val="en-CA"/>
        </w:rPr>
        <w:t>Solder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noBreakHyphen/>
        <w:t>Joint</w:t>
      </w:r>
      <w:proofErr w:type="spellEnd"/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Pressure Fittings.</w:t>
      </w:r>
    </w:p>
    <w:p w:rsidR="00CC17C9" w:rsidRPr="009B7638" w:rsidRDefault="00CC17C9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C17C9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ASME B18.2.2, Square and Hex Nuts.</w:t>
      </w:r>
    </w:p>
    <w:p w:rsidR="00CA7B3D" w:rsidRPr="009B7638" w:rsidRDefault="00CA7B3D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A7B3D" w:rsidRPr="009B7638" w:rsidRDefault="00CA7B3D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</w:t>
      </w:r>
      <w:r w:rsidR="00AD1FCA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AD1FCA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ASME B16.25, Butt </w:t>
      </w:r>
      <w:r w:rsidR="00EE159B" w:rsidRPr="009B7638">
        <w:rPr>
          <w:rFonts w:ascii="Arial" w:hAnsi="Arial" w:cs="Arial"/>
          <w:kern w:val="2"/>
          <w:sz w:val="22"/>
          <w:szCs w:val="22"/>
          <w:lang w:val="en-CA"/>
        </w:rPr>
        <w:t>W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elding Ends.</w:t>
      </w:r>
    </w:p>
    <w:p w:rsidR="00CC17C9" w:rsidRPr="009B7638" w:rsidRDefault="00CC17C9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C17C9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AWWA C111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/</w:t>
      </w:r>
      <w:r w:rsidR="00086794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A21.11, Rubber Gasket Joints for Ductile-Iron and Gray-Iron Pressure Pipe and Fittings.</w:t>
      </w:r>
    </w:p>
    <w:p w:rsidR="003973B1" w:rsidRPr="009B7638" w:rsidRDefault="003973B1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ANSI B18.2.1, Square and Hex Bolts and Screws.</w:t>
      </w:r>
    </w:p>
    <w:p w:rsidR="00CC17C9" w:rsidRPr="009B7638" w:rsidRDefault="00CC17C9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C17C9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ASTM A47M, Specification for </w:t>
      </w:r>
      <w:proofErr w:type="spellStart"/>
      <w:r w:rsidRPr="009B7638">
        <w:rPr>
          <w:rFonts w:ascii="Arial" w:hAnsi="Arial" w:cs="Arial"/>
          <w:kern w:val="2"/>
          <w:sz w:val="22"/>
          <w:szCs w:val="22"/>
          <w:lang w:val="en-CA"/>
        </w:rPr>
        <w:t>Ferritic</w:t>
      </w:r>
      <w:proofErr w:type="spellEnd"/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Malleable Iron Castings.</w:t>
      </w:r>
    </w:p>
    <w:p w:rsidR="00CC17C9" w:rsidRPr="009B7638" w:rsidRDefault="00CC17C9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C17C9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A53, Specification for Pipe, Steel, Black and Hot-Dipped, Zinc Coated, Welded and Seamless.</w:t>
      </w:r>
    </w:p>
    <w:p w:rsidR="003973B1" w:rsidRPr="009B7638" w:rsidRDefault="003973B1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B7638">
        <w:rPr>
          <w:rFonts w:ascii="Arial" w:hAnsi="Arial" w:cs="Arial"/>
          <w:sz w:val="22"/>
          <w:szCs w:val="22"/>
          <w:lang w:val="en-CA"/>
        </w:rPr>
        <w:t>ASTM A126, Specification for Grey Iron Castings for Valves, Flanges and Pipe Fittings.</w:t>
      </w:r>
    </w:p>
    <w:p w:rsidR="003973B1" w:rsidRPr="009B7638" w:rsidRDefault="003973B1" w:rsidP="00C946E6">
      <w:pPr>
        <w:rPr>
          <w:rFonts w:ascii="Arial" w:hAnsi="Arial" w:cs="Arial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sz w:val="22"/>
          <w:szCs w:val="22"/>
          <w:lang w:val="en-CA"/>
        </w:rPr>
        <w:t>ASTM A278, Specification for Grey Iron Castings for Pressure - Containin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g Parts for Temperatures up to 345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sym w:font="Symbol" w:char="00B0"/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C.</w:t>
      </w:r>
    </w:p>
    <w:p w:rsidR="003973B1" w:rsidRPr="009B7638" w:rsidRDefault="003973B1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A167, Specification for Stainless and Heat-Resisting Chromium Nickel Steel Plate, Sheet and Strip.</w:t>
      </w:r>
    </w:p>
    <w:p w:rsidR="003973B1" w:rsidRPr="009B7638" w:rsidRDefault="003973B1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A216 / A 216M, Specification for Steel Castings, Carbon, Suitable for Fusion Welding for High-Temperature Service.</w:t>
      </w:r>
    </w:p>
    <w:p w:rsidR="003973B1" w:rsidRPr="009B7638" w:rsidRDefault="003973B1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A276, Specification for Stainless and Heat-Resisting Steel Bars and Shapes.</w:t>
      </w:r>
    </w:p>
    <w:p w:rsidR="003973B1" w:rsidRPr="009B7638" w:rsidRDefault="003973B1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A351 / A351M, Specification for Steel Castings, Austenitic, for High-Temperature Service.</w:t>
      </w:r>
    </w:p>
    <w:p w:rsidR="003973B1" w:rsidRPr="009B7638" w:rsidRDefault="003973B1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A564 / A564M, Specification for Hot-Rolled and Cold-Finished Age-Hardening Stainless and Heat-Resisting Steel Bars, Wire and Shapes.</w:t>
      </w:r>
    </w:p>
    <w:p w:rsidR="003973B1" w:rsidRPr="009B7638" w:rsidRDefault="003973B1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B32, Specification for Solder Metal.</w:t>
      </w:r>
    </w:p>
    <w:p w:rsidR="00CC17C9" w:rsidRPr="009B7638" w:rsidRDefault="00CC17C9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C17C9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B62, Specification for Composition Bronze or Ounce Metal Castings.</w:t>
      </w:r>
    </w:p>
    <w:p w:rsidR="003973B1" w:rsidRPr="009B7638" w:rsidRDefault="003973B1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973B1" w:rsidRPr="009B7638" w:rsidRDefault="003973B1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B75, Specification for Seamless Copper Tube.</w:t>
      </w:r>
    </w:p>
    <w:p w:rsidR="00CC17C9" w:rsidRPr="009B7638" w:rsidRDefault="00CC17C9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C17C9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ASTM E202, Test Method for Analysis of Ethylene Glycols and Propylene Glycols.</w:t>
      </w:r>
    </w:p>
    <w:p w:rsidR="00CC17C9" w:rsidRPr="009B7638" w:rsidRDefault="00CC17C9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C17C9" w:rsidRPr="009B7638" w:rsidRDefault="00CC17C9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CSA W47.1, </w:t>
      </w:r>
      <w:r w:rsidR="00C946E6" w:rsidRPr="00C946E6">
        <w:rPr>
          <w:rFonts w:ascii="Arial" w:hAnsi="Arial" w:cs="Arial"/>
          <w:kern w:val="2"/>
          <w:sz w:val="22"/>
          <w:szCs w:val="22"/>
          <w:lang w:val="en-CA"/>
        </w:rPr>
        <w:t>Certification of Companies for Fusion Welding of Steel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CA7B3D" w:rsidRPr="009B7638" w:rsidRDefault="00CA7B3D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A7B3D" w:rsidRPr="009B7638" w:rsidRDefault="00CA7B3D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CSA W47.1S1, Supplement No 1, Steel Fixed Offshore Structures, to W47.1.</w:t>
      </w:r>
    </w:p>
    <w:p w:rsidR="00CA7B3D" w:rsidRPr="009B7638" w:rsidRDefault="00CA7B3D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A7B3D" w:rsidRPr="009B7638" w:rsidRDefault="00CA7B3D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CSA B51, </w:t>
      </w:r>
      <w:r w:rsidR="00C946E6" w:rsidRPr="00C946E6">
        <w:rPr>
          <w:rFonts w:ascii="Arial" w:hAnsi="Arial" w:cs="Arial"/>
          <w:kern w:val="2"/>
          <w:sz w:val="22"/>
          <w:szCs w:val="22"/>
          <w:lang w:val="en-CA"/>
        </w:rPr>
        <w:t>Boiler, pressure vessel, and pressure piping code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CA7B3D" w:rsidRPr="009B7638" w:rsidRDefault="00CA7B3D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A7B3D" w:rsidRPr="009B7638" w:rsidRDefault="00CA7B3D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MSS-SP-70, Cast Iron Gate Valves, Flanged and Threaded Ends.</w:t>
      </w:r>
    </w:p>
    <w:p w:rsidR="00CA7B3D" w:rsidRPr="009B7638" w:rsidRDefault="00CA7B3D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A7B3D" w:rsidRPr="009B7638" w:rsidRDefault="00CA7B3D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MSS-SP-71, Cast Iron Swing Check Valves, Flanged and Threaded Ends.</w:t>
      </w:r>
    </w:p>
    <w:p w:rsidR="00CA7B3D" w:rsidRPr="009B7638" w:rsidRDefault="00CA7B3D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A7B3D" w:rsidRPr="009B7638" w:rsidRDefault="00CA7B3D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MSS-SP-80, Bronze Gate, Globe, Angle and Check Valves.</w:t>
      </w:r>
    </w:p>
    <w:p w:rsidR="00B65051" w:rsidRPr="009B7638" w:rsidRDefault="001D0753" w:rsidP="00C946E6">
      <w:pPr>
        <w:rPr>
          <w:rFonts w:ascii="Arial" w:hAnsi="Arial" w:cs="Arial"/>
          <w:sz w:val="22"/>
          <w:szCs w:val="22"/>
          <w:lang w:val="en-CA"/>
        </w:rPr>
      </w:pPr>
      <w:r w:rsidRPr="009B7638">
        <w:rPr>
          <w:rFonts w:ascii="Arial" w:hAnsi="Arial" w:cs="Arial"/>
          <w:sz w:val="22"/>
          <w:szCs w:val="22"/>
          <w:lang w:val="en-CA"/>
        </w:rPr>
        <w:br w:type="page"/>
      </w:r>
    </w:p>
    <w:p w:rsidR="003C66BD" w:rsidRPr="009B7638" w:rsidRDefault="00BE14DC" w:rsidP="00C946E6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B7638">
        <w:rPr>
          <w:rFonts w:ascii="Arial" w:hAnsi="Arial" w:cs="Arial"/>
          <w:b/>
          <w:sz w:val="22"/>
          <w:szCs w:val="22"/>
          <w:lang w:val="en-CA"/>
        </w:rPr>
        <w:t>Submittals</w:t>
      </w:r>
    </w:p>
    <w:p w:rsidR="000418FA" w:rsidRPr="009B7638" w:rsidRDefault="00BE14DC" w:rsidP="00C946E6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B7638">
        <w:rPr>
          <w:rFonts w:ascii="Arial" w:hAnsi="Arial" w:cs="Arial"/>
          <w:noProof/>
          <w:kern w:val="2"/>
          <w:sz w:val="22"/>
          <w:szCs w:val="22"/>
          <w:lang w:val="en-CA"/>
        </w:rPr>
        <w:t>Submit dimensional drawings and technical data in conformance with client’s instructions</w:t>
      </w:r>
      <w:r w:rsidR="007408BF"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9A4481" w:rsidRPr="009B7638" w:rsidRDefault="009A4481" w:rsidP="00C946E6">
      <w:pPr>
        <w:rPr>
          <w:rFonts w:ascii="Arial" w:hAnsi="Arial" w:cs="Arial"/>
          <w:b/>
          <w:sz w:val="22"/>
          <w:szCs w:val="22"/>
          <w:lang w:val="en-CA"/>
        </w:rPr>
      </w:pPr>
    </w:p>
    <w:p w:rsidR="009F0A55" w:rsidRPr="009B7638" w:rsidRDefault="00F7634B" w:rsidP="00C946E6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Instruction and Maintenance Manual</w:t>
      </w:r>
    </w:p>
    <w:p w:rsidR="00522CDB" w:rsidRPr="000E6643" w:rsidRDefault="00522CDB" w:rsidP="00522CDB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Submit manufacturer’s installation and start-up instructions.</w:t>
      </w:r>
    </w:p>
    <w:p w:rsidR="00522CDB" w:rsidRPr="000E6643" w:rsidRDefault="00522CDB" w:rsidP="00522CDB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22CDB" w:rsidRPr="00620AFB" w:rsidRDefault="00522CDB" w:rsidP="00522CDB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The maintenance manual will comprise of or indicate the following</w:t>
      </w:r>
      <w:r w:rsidRPr="00620AFB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522CDB" w:rsidRPr="00620AFB" w:rsidRDefault="00522CDB" w:rsidP="00522CDB">
      <w:pPr>
        <w:rPr>
          <w:rFonts w:ascii="Arial" w:hAnsi="Arial" w:cs="Arial"/>
          <w:sz w:val="22"/>
          <w:szCs w:val="22"/>
          <w:lang w:val="en-CA"/>
        </w:rPr>
      </w:pPr>
    </w:p>
    <w:p w:rsidR="00522CDB" w:rsidRPr="00620AFB" w:rsidRDefault="00522CDB" w:rsidP="00522CDB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description of the major components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: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the manufacturer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’s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series or model reference number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, rating, flow and pressure</w:t>
      </w:r>
      <w:r w:rsidRPr="00620AFB">
        <w:rPr>
          <w:rFonts w:ascii="Arial" w:hAnsi="Arial" w:cs="Arial"/>
          <w:kern w:val="2"/>
          <w:sz w:val="22"/>
          <w:szCs w:val="22"/>
          <w:lang w:val="en-CA"/>
        </w:rPr>
        <w:t>;</w:t>
      </w:r>
    </w:p>
    <w:p w:rsidR="00522CDB" w:rsidRPr="00620AFB" w:rsidRDefault="00522CDB" w:rsidP="00522CDB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22CDB" w:rsidRPr="00620AFB" w:rsidRDefault="00522CDB" w:rsidP="00522CDB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details relating to the operation, care and maintenance of component</w:t>
      </w:r>
      <w:r w:rsidRPr="00620AFB">
        <w:rPr>
          <w:rFonts w:ascii="Arial" w:hAnsi="Arial" w:cs="Arial"/>
          <w:kern w:val="2"/>
          <w:sz w:val="22"/>
          <w:szCs w:val="22"/>
          <w:lang w:val="en-CA"/>
        </w:rPr>
        <w:t>;</w:t>
      </w:r>
    </w:p>
    <w:p w:rsidR="00522CDB" w:rsidRPr="00620AFB" w:rsidRDefault="00522CDB" w:rsidP="00522CDB">
      <w:pPr>
        <w:rPr>
          <w:rFonts w:ascii="Arial" w:hAnsi="Arial" w:cs="Arial"/>
          <w:sz w:val="22"/>
          <w:szCs w:val="22"/>
          <w:lang w:val="en-CA"/>
        </w:rPr>
      </w:pPr>
    </w:p>
    <w:p w:rsidR="005171E6" w:rsidRPr="009B7638" w:rsidRDefault="00522CDB" w:rsidP="00522CDB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list of equivalent component replacements</w:t>
      </w:r>
      <w:r w:rsidR="005171E6"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7408BF" w:rsidRPr="009B7638" w:rsidRDefault="007408BF" w:rsidP="00C946E6">
      <w:pPr>
        <w:rPr>
          <w:rFonts w:ascii="Arial" w:hAnsi="Arial" w:cs="Arial"/>
          <w:sz w:val="22"/>
          <w:szCs w:val="22"/>
          <w:lang w:val="en-CA"/>
        </w:rPr>
      </w:pPr>
    </w:p>
    <w:p w:rsidR="007408BF" w:rsidRPr="009B7638" w:rsidRDefault="007408BF" w:rsidP="00C946E6">
      <w:pPr>
        <w:rPr>
          <w:rFonts w:ascii="Arial" w:hAnsi="Arial" w:cs="Arial"/>
          <w:sz w:val="22"/>
          <w:szCs w:val="22"/>
          <w:lang w:val="en-CA"/>
        </w:rPr>
      </w:pPr>
    </w:p>
    <w:p w:rsidR="009F0A55" w:rsidRPr="009B7638" w:rsidRDefault="009F0A55" w:rsidP="00C946E6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9B7638">
        <w:rPr>
          <w:rFonts w:ascii="Arial" w:hAnsi="Arial" w:cs="Arial"/>
          <w:b/>
          <w:szCs w:val="24"/>
          <w:lang w:val="en-CA"/>
        </w:rPr>
        <w:t>PART</w:t>
      </w:r>
      <w:r w:rsidR="00522CDB">
        <w:rPr>
          <w:rFonts w:ascii="Arial" w:hAnsi="Arial" w:cs="Arial"/>
          <w:b/>
          <w:szCs w:val="24"/>
          <w:lang w:val="en-CA"/>
        </w:rPr>
        <w:t xml:space="preserve"> </w:t>
      </w:r>
      <w:r w:rsidRPr="009B7638">
        <w:rPr>
          <w:rFonts w:ascii="Arial" w:hAnsi="Arial" w:cs="Arial"/>
          <w:b/>
          <w:szCs w:val="24"/>
          <w:lang w:val="en-CA"/>
        </w:rPr>
        <w:t>2 – PRODU</w:t>
      </w:r>
      <w:r w:rsidR="00522CDB">
        <w:rPr>
          <w:rFonts w:ascii="Arial" w:hAnsi="Arial" w:cs="Arial"/>
          <w:b/>
          <w:szCs w:val="24"/>
          <w:lang w:val="en-CA"/>
        </w:rPr>
        <w:t>C</w:t>
      </w:r>
      <w:r w:rsidRPr="009B7638">
        <w:rPr>
          <w:rFonts w:ascii="Arial" w:hAnsi="Arial" w:cs="Arial"/>
          <w:b/>
          <w:szCs w:val="24"/>
          <w:lang w:val="en-CA"/>
        </w:rPr>
        <w:t>T</w:t>
      </w:r>
    </w:p>
    <w:p w:rsidR="00346FA2" w:rsidRPr="009B7638" w:rsidRDefault="00FA7887" w:rsidP="00C946E6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kern w:val="2"/>
          <w:sz w:val="22"/>
          <w:szCs w:val="22"/>
          <w:lang w:val="en-CA"/>
        </w:rPr>
      </w:pPr>
      <w:r>
        <w:rPr>
          <w:rFonts w:ascii="Arial" w:hAnsi="Arial" w:cs="Arial"/>
          <w:b/>
          <w:kern w:val="2"/>
          <w:sz w:val="22"/>
          <w:szCs w:val="22"/>
          <w:lang w:val="en-CA"/>
        </w:rPr>
        <w:t>Shell And Tube</w:t>
      </w:r>
    </w:p>
    <w:p w:rsidR="00311C12" w:rsidRPr="009B7638" w:rsidRDefault="005C6C62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G</w:t>
      </w:r>
      <w:r w:rsidR="0049706B">
        <w:rPr>
          <w:rFonts w:ascii="Arial" w:hAnsi="Arial" w:cs="Arial"/>
          <w:kern w:val="2"/>
          <w:sz w:val="22"/>
          <w:szCs w:val="22"/>
          <w:lang w:val="en-CA"/>
        </w:rPr>
        <w:t>eneral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6159BA" w:rsidRPr="009B7638" w:rsidRDefault="006159BA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311C12" w:rsidRPr="009B7638" w:rsidRDefault="005C6C62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kern w:val="2"/>
          <w:sz w:val="22"/>
          <w:szCs w:val="22"/>
          <w:lang w:val="en-CA"/>
        </w:rPr>
        <w:t>[</w:t>
      </w:r>
      <w:r w:rsidR="004F6A86">
        <w:rPr>
          <w:rFonts w:ascii="Arial" w:hAnsi="Arial" w:cs="Arial"/>
          <w:kern w:val="2"/>
          <w:sz w:val="22"/>
          <w:szCs w:val="22"/>
          <w:lang w:val="en-CA"/>
        </w:rPr>
        <w:t>Steam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-</w:t>
      </w:r>
      <w:r w:rsidR="004F6A86">
        <w:rPr>
          <w:rFonts w:ascii="Arial" w:hAnsi="Arial" w:cs="Arial"/>
          <w:kern w:val="2"/>
          <w:sz w:val="22"/>
          <w:szCs w:val="22"/>
          <w:lang w:val="en-CA"/>
        </w:rPr>
        <w:t>Water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] [</w:t>
      </w:r>
      <w:r w:rsidR="004F6A86">
        <w:rPr>
          <w:rFonts w:ascii="Arial" w:hAnsi="Arial" w:cs="Arial"/>
          <w:kern w:val="2"/>
          <w:sz w:val="22"/>
          <w:szCs w:val="22"/>
          <w:lang w:val="en-CA"/>
        </w:rPr>
        <w:t>Water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-</w:t>
      </w:r>
      <w:r w:rsidR="004F6A86">
        <w:rPr>
          <w:rFonts w:ascii="Arial" w:hAnsi="Arial" w:cs="Arial"/>
          <w:kern w:val="2"/>
          <w:sz w:val="22"/>
          <w:szCs w:val="22"/>
          <w:lang w:val="en-CA"/>
        </w:rPr>
        <w:t>Water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] [</w:t>
      </w:r>
      <w:r w:rsidR="004F6A86">
        <w:rPr>
          <w:rFonts w:ascii="Arial" w:hAnsi="Arial" w:cs="Arial"/>
          <w:kern w:val="2"/>
          <w:sz w:val="22"/>
          <w:szCs w:val="22"/>
          <w:lang w:val="en-CA"/>
        </w:rPr>
        <w:t>G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lycol-</w:t>
      </w:r>
      <w:r w:rsidR="004F6A86">
        <w:rPr>
          <w:rFonts w:ascii="Arial" w:hAnsi="Arial" w:cs="Arial"/>
          <w:kern w:val="2"/>
          <w:sz w:val="22"/>
          <w:szCs w:val="22"/>
          <w:lang w:val="en-CA"/>
        </w:rPr>
        <w:t>Water]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. </w:t>
      </w:r>
      <w:r w:rsidR="004F6A86">
        <w:rPr>
          <w:rFonts w:ascii="Arial" w:hAnsi="Arial" w:cs="Arial"/>
          <w:kern w:val="2"/>
          <w:sz w:val="22"/>
          <w:szCs w:val="22"/>
          <w:lang w:val="en-CA"/>
        </w:rPr>
        <w:t xml:space="preserve"> Heating medium circulates within the shell and outside the tube bundle and transfers heat to medium</w:t>
      </w:r>
      <w:r w:rsidR="000E431B" w:rsidRPr="009B7638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4F6A86">
        <w:rPr>
          <w:rFonts w:ascii="Arial" w:hAnsi="Arial" w:cs="Arial"/>
          <w:kern w:val="2"/>
          <w:sz w:val="22"/>
          <w:szCs w:val="22"/>
          <w:lang w:val="en-CA"/>
        </w:rPr>
        <w:t>circulating within the tubes bundle</w:t>
      </w:r>
      <w:r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73513" w:rsidRPr="009B7638" w:rsidRDefault="00873513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67186C" w:rsidRPr="009B7638" w:rsidRDefault="00F25DD6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>
        <w:rPr>
          <w:rFonts w:ascii="Arial" w:hAnsi="Arial" w:cs="Arial"/>
          <w:kern w:val="2"/>
          <w:sz w:val="22"/>
          <w:szCs w:val="22"/>
          <w:lang w:val="en-CA"/>
        </w:rPr>
        <w:t xml:space="preserve">The </w:t>
      </w:r>
      <w:r w:rsidR="005D1CBE">
        <w:rPr>
          <w:rFonts w:ascii="Arial" w:hAnsi="Arial" w:cs="Arial"/>
          <w:kern w:val="2"/>
          <w:sz w:val="22"/>
          <w:szCs w:val="22"/>
          <w:lang w:val="en-CA"/>
        </w:rPr>
        <w:t>heat exchanger</w:t>
      </w:r>
      <w:r>
        <w:rPr>
          <w:rFonts w:ascii="Arial" w:hAnsi="Arial" w:cs="Arial"/>
          <w:kern w:val="2"/>
          <w:sz w:val="22"/>
          <w:szCs w:val="22"/>
          <w:lang w:val="en-CA"/>
        </w:rPr>
        <w:t xml:space="preserve"> is</w:t>
      </w:r>
      <w:r w:rsidRPr="00F25DD6">
        <w:rPr>
          <w:rFonts w:ascii="Arial" w:hAnsi="Arial" w:cs="Arial"/>
          <w:kern w:val="2"/>
          <w:sz w:val="22"/>
          <w:szCs w:val="22"/>
          <w:lang w:val="en-CA"/>
        </w:rPr>
        <w:t xml:space="preserve"> designed, constructed and tested in accordance with the requirements of the reference standards listed above</w:t>
      </w:r>
      <w:r w:rsidR="0067186C"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73513" w:rsidRPr="009B7638" w:rsidRDefault="00873513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67186C" w:rsidRPr="009B7638" w:rsidRDefault="00F25DD6" w:rsidP="00C946E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F25DD6">
        <w:rPr>
          <w:rFonts w:ascii="Arial" w:hAnsi="Arial" w:cs="Arial"/>
          <w:kern w:val="2"/>
          <w:sz w:val="22"/>
          <w:szCs w:val="22"/>
          <w:lang w:val="en-CA"/>
        </w:rPr>
        <w:t xml:space="preserve">The </w:t>
      </w:r>
      <w:r w:rsidR="005D1CBE">
        <w:rPr>
          <w:rFonts w:ascii="Arial" w:hAnsi="Arial" w:cs="Arial"/>
          <w:kern w:val="2"/>
          <w:sz w:val="22"/>
          <w:szCs w:val="22"/>
          <w:lang w:val="en-CA"/>
        </w:rPr>
        <w:t xml:space="preserve">heat exchanger </w:t>
      </w:r>
      <w:r w:rsidRPr="00F25DD6">
        <w:rPr>
          <w:rFonts w:ascii="Arial" w:hAnsi="Arial" w:cs="Arial"/>
          <w:kern w:val="2"/>
          <w:sz w:val="22"/>
          <w:szCs w:val="22"/>
          <w:lang w:val="en-CA"/>
        </w:rPr>
        <w:t xml:space="preserve">will carry the </w:t>
      </w:r>
      <w:r>
        <w:rPr>
          <w:rFonts w:ascii="Arial" w:hAnsi="Arial" w:cs="Arial"/>
          <w:kern w:val="2"/>
          <w:sz w:val="22"/>
          <w:szCs w:val="22"/>
          <w:lang w:val="en-CA"/>
        </w:rPr>
        <w:t xml:space="preserve">ASME </w:t>
      </w:r>
      <w:r w:rsidRPr="00F25DD6">
        <w:rPr>
          <w:rFonts w:ascii="Arial" w:hAnsi="Arial" w:cs="Arial"/>
          <w:kern w:val="2"/>
          <w:sz w:val="22"/>
          <w:szCs w:val="22"/>
          <w:lang w:val="en-CA"/>
        </w:rPr>
        <w:t>seal of approval</w:t>
      </w:r>
      <w:r w:rsidR="006159BA" w:rsidRPr="009B7638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73513" w:rsidRPr="009B7638" w:rsidRDefault="00873513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67186C" w:rsidRPr="00A6644F" w:rsidRDefault="00331752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216AC1">
        <w:rPr>
          <w:rFonts w:ascii="Arial" w:hAnsi="Arial" w:cs="Arial"/>
          <w:kern w:val="2"/>
          <w:sz w:val="22"/>
          <w:szCs w:val="22"/>
          <w:lang w:val="en-CA"/>
        </w:rPr>
        <w:t>Shell</w:t>
      </w:r>
      <w:r w:rsidR="00555EE3" w:rsidRPr="00216AC1">
        <w:rPr>
          <w:rFonts w:ascii="Arial" w:hAnsi="Arial" w:cs="Arial"/>
          <w:kern w:val="2"/>
          <w:sz w:val="22"/>
          <w:szCs w:val="22"/>
          <w:lang w:val="en-CA"/>
        </w:rPr>
        <w:t xml:space="preserve">: </w:t>
      </w:r>
      <w:r w:rsidR="008B03BD">
        <w:rPr>
          <w:rFonts w:ascii="Arial" w:hAnsi="Arial" w:cs="Arial"/>
          <w:kern w:val="2"/>
          <w:sz w:val="22"/>
          <w:szCs w:val="22"/>
          <w:lang w:val="en-CA"/>
        </w:rPr>
        <w:t>s</w:t>
      </w:r>
      <w:r w:rsidR="0086725A">
        <w:rPr>
          <w:rFonts w:ascii="Arial" w:hAnsi="Arial" w:cs="Arial"/>
          <w:kern w:val="2"/>
          <w:sz w:val="22"/>
          <w:szCs w:val="22"/>
          <w:lang w:val="en-CA"/>
        </w:rPr>
        <w:t xml:space="preserve">teel construction and </w:t>
      </w:r>
      <w:r w:rsidR="00216AC1" w:rsidRPr="00216AC1">
        <w:rPr>
          <w:rFonts w:ascii="Arial" w:hAnsi="Arial" w:cs="Arial"/>
          <w:kern w:val="2"/>
          <w:sz w:val="22"/>
          <w:szCs w:val="22"/>
          <w:lang w:val="en-CA"/>
        </w:rPr>
        <w:t xml:space="preserve">pressure </w:t>
      </w:r>
      <w:r w:rsidR="0086725A">
        <w:rPr>
          <w:rFonts w:ascii="Arial" w:hAnsi="Arial" w:cs="Arial"/>
          <w:kern w:val="2"/>
          <w:sz w:val="22"/>
          <w:szCs w:val="22"/>
          <w:lang w:val="en-CA"/>
        </w:rPr>
        <w:t>tested to</w:t>
      </w:r>
      <w:r w:rsidR="00216AC1" w:rsidRPr="00216AC1">
        <w:rPr>
          <w:rFonts w:ascii="Arial" w:hAnsi="Arial" w:cs="Arial"/>
          <w:kern w:val="2"/>
          <w:sz w:val="22"/>
          <w:szCs w:val="22"/>
          <w:lang w:val="en-CA"/>
        </w:rPr>
        <w:t xml:space="preserve"> 1 </w:t>
      </w:r>
      <w:proofErr w:type="spellStart"/>
      <w:r w:rsidR="00216AC1" w:rsidRPr="00216AC1">
        <w:rPr>
          <w:rFonts w:ascii="Arial" w:hAnsi="Arial" w:cs="Arial"/>
          <w:kern w:val="2"/>
          <w:sz w:val="22"/>
          <w:szCs w:val="22"/>
          <w:lang w:val="en-CA"/>
        </w:rPr>
        <w:t>MPa</w:t>
      </w:r>
      <w:proofErr w:type="spellEnd"/>
      <w:r w:rsidR="00216AC1" w:rsidRPr="00216AC1">
        <w:rPr>
          <w:rFonts w:ascii="Arial" w:hAnsi="Arial" w:cs="Arial"/>
          <w:kern w:val="2"/>
          <w:sz w:val="22"/>
          <w:szCs w:val="22"/>
          <w:lang w:val="en-CA"/>
        </w:rPr>
        <w:t xml:space="preserve"> (145 psi)</w:t>
      </w:r>
      <w:r w:rsidR="0086725A">
        <w:rPr>
          <w:rFonts w:ascii="Arial" w:hAnsi="Arial" w:cs="Arial"/>
          <w:kern w:val="2"/>
          <w:sz w:val="22"/>
          <w:szCs w:val="22"/>
          <w:lang w:val="en-CA"/>
        </w:rPr>
        <w:t>,</w:t>
      </w:r>
      <w:r w:rsidR="00216AC1" w:rsidRPr="00216AC1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EF7307">
        <w:rPr>
          <w:rFonts w:ascii="Arial" w:hAnsi="Arial" w:cs="Arial"/>
          <w:kern w:val="2"/>
          <w:sz w:val="22"/>
          <w:szCs w:val="22"/>
          <w:lang w:val="en-CA"/>
        </w:rPr>
        <w:t xml:space="preserve">threaded </w:t>
      </w:r>
      <w:r w:rsidR="0086725A">
        <w:rPr>
          <w:rFonts w:ascii="Arial" w:hAnsi="Arial" w:cs="Arial"/>
          <w:kern w:val="2"/>
          <w:sz w:val="22"/>
          <w:szCs w:val="22"/>
          <w:lang w:val="en-CA"/>
        </w:rPr>
        <w:t xml:space="preserve">inlet and outlet </w:t>
      </w:r>
      <w:r w:rsidR="00216AC1" w:rsidRPr="00216AC1">
        <w:rPr>
          <w:rFonts w:ascii="Arial" w:hAnsi="Arial" w:cs="Arial"/>
          <w:kern w:val="2"/>
          <w:sz w:val="22"/>
          <w:szCs w:val="22"/>
          <w:lang w:val="en-CA"/>
        </w:rPr>
        <w:t>connection</w:t>
      </w:r>
      <w:r w:rsidR="00EF7307">
        <w:rPr>
          <w:rFonts w:ascii="Arial" w:hAnsi="Arial" w:cs="Arial"/>
          <w:kern w:val="2"/>
          <w:sz w:val="22"/>
          <w:szCs w:val="22"/>
          <w:lang w:val="en-CA"/>
        </w:rPr>
        <w:t xml:space="preserve">s for sizes up to __” and flanged connections for </w:t>
      </w:r>
      <w:r w:rsidR="006F0A43">
        <w:rPr>
          <w:rFonts w:ascii="Arial" w:hAnsi="Arial" w:cs="Arial"/>
          <w:kern w:val="2"/>
          <w:sz w:val="22"/>
          <w:szCs w:val="22"/>
          <w:lang w:val="en-CA"/>
        </w:rPr>
        <w:t>larger sizes</w:t>
      </w:r>
      <w:r w:rsidR="00A6644F">
        <w:rPr>
          <w:rFonts w:ascii="Arial" w:hAnsi="Arial" w:cs="Arial"/>
          <w:kern w:val="2"/>
          <w:sz w:val="22"/>
          <w:szCs w:val="22"/>
          <w:lang w:val="en-CA"/>
        </w:rPr>
        <w:t>, t</w:t>
      </w:r>
      <w:r w:rsidR="00216AC1" w:rsidRPr="00216AC1">
        <w:rPr>
          <w:rFonts w:ascii="Arial" w:hAnsi="Arial" w:cs="Arial"/>
          <w:kern w:val="2"/>
          <w:sz w:val="22"/>
          <w:szCs w:val="22"/>
          <w:lang w:val="en-CA"/>
        </w:rPr>
        <w:t>hreaded taken for receiving an expansion valve, pressure gauge, fitting and disposal vacuum breaker</w:t>
      </w:r>
      <w:r w:rsidR="00A6644F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67186C" w:rsidRPr="00A6644F" w:rsidRDefault="0067186C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67186C" w:rsidRPr="00A6644F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6644F">
        <w:rPr>
          <w:rFonts w:ascii="Arial" w:hAnsi="Arial" w:cs="Arial"/>
          <w:kern w:val="2"/>
          <w:sz w:val="22"/>
          <w:szCs w:val="22"/>
          <w:lang w:val="en-CA"/>
        </w:rPr>
        <w:t>Head: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A6644F">
        <w:rPr>
          <w:rFonts w:ascii="Arial" w:hAnsi="Arial" w:cs="Arial"/>
          <w:kern w:val="2"/>
          <w:sz w:val="22"/>
          <w:szCs w:val="22"/>
          <w:lang w:val="en-CA"/>
        </w:rPr>
        <w:t>Steel construction with threaded inlet and outlet</w:t>
      </w:r>
      <w:r>
        <w:rPr>
          <w:rFonts w:ascii="Arial" w:hAnsi="Arial" w:cs="Arial"/>
          <w:kern w:val="2"/>
          <w:sz w:val="22"/>
          <w:szCs w:val="22"/>
          <w:lang w:val="en-CA"/>
        </w:rPr>
        <w:t xml:space="preserve"> connection for receiving vacuum breaker.</w:t>
      </w:r>
    </w:p>
    <w:p w:rsidR="00555EE3" w:rsidRPr="00A6644F" w:rsidRDefault="00555EE3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A57500" w:rsidRPr="00A6644F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fr-FR"/>
        </w:rPr>
      </w:pPr>
      <w:r>
        <w:rPr>
          <w:rFonts w:ascii="Arial" w:hAnsi="Arial" w:cs="Arial"/>
          <w:kern w:val="2"/>
          <w:sz w:val="22"/>
          <w:szCs w:val="22"/>
          <w:lang w:val="fr-FR"/>
        </w:rPr>
        <w:t>Pressure of</w:t>
      </w:r>
      <w:r w:rsidR="00555EE3"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  <w:r w:rsidR="00CE5B4D" w:rsidRPr="00A6644F">
        <w:rPr>
          <w:rFonts w:ascii="Arial" w:hAnsi="Arial" w:cs="Arial"/>
          <w:kern w:val="2"/>
          <w:sz w:val="22"/>
          <w:szCs w:val="22"/>
          <w:lang w:val="fr-FR"/>
        </w:rPr>
        <w:t>103</w:t>
      </w:r>
      <w:r w:rsidR="000E2E74"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4 </w:t>
      </w:r>
      <w:proofErr w:type="spellStart"/>
      <w:r w:rsidR="000E2E74" w:rsidRPr="00A6644F">
        <w:rPr>
          <w:rFonts w:ascii="Arial" w:hAnsi="Arial" w:cs="Arial"/>
          <w:kern w:val="2"/>
          <w:sz w:val="22"/>
          <w:szCs w:val="22"/>
          <w:lang w:val="fr-FR"/>
        </w:rPr>
        <w:t>k</w:t>
      </w:r>
      <w:r w:rsidR="00CE5B4D" w:rsidRPr="00A6644F">
        <w:rPr>
          <w:rFonts w:ascii="Arial" w:hAnsi="Arial" w:cs="Arial"/>
          <w:kern w:val="2"/>
          <w:sz w:val="22"/>
          <w:szCs w:val="22"/>
          <w:lang w:val="fr-FR"/>
        </w:rPr>
        <w:t>Pa</w:t>
      </w:r>
      <w:proofErr w:type="spellEnd"/>
      <w:r w:rsidR="00CE5B4D"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 (1</w:t>
      </w:r>
      <w:r w:rsidR="00555EE3"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50 </w:t>
      </w:r>
      <w:r w:rsidR="00CD21F1" w:rsidRPr="00A6644F">
        <w:rPr>
          <w:rFonts w:ascii="Arial" w:hAnsi="Arial" w:cs="Arial"/>
          <w:kern w:val="2"/>
          <w:sz w:val="22"/>
          <w:szCs w:val="22"/>
          <w:lang w:val="fr-FR"/>
        </w:rPr>
        <w:t>psi</w:t>
      </w:r>
      <w:r w:rsidR="00CE5B4D" w:rsidRPr="00A6644F">
        <w:rPr>
          <w:rFonts w:ascii="Arial" w:hAnsi="Arial" w:cs="Arial"/>
          <w:kern w:val="2"/>
          <w:sz w:val="22"/>
          <w:szCs w:val="22"/>
          <w:lang w:val="fr-FR"/>
        </w:rPr>
        <w:t>)</w:t>
      </w:r>
      <w:r w:rsidR="00A44A9B" w:rsidRPr="00A6644F">
        <w:rPr>
          <w:rFonts w:ascii="Arial" w:hAnsi="Arial" w:cs="Arial"/>
          <w:kern w:val="2"/>
          <w:sz w:val="22"/>
          <w:szCs w:val="22"/>
          <w:lang w:val="fr-FR"/>
        </w:rPr>
        <w:t>.</w:t>
      </w:r>
    </w:p>
    <w:p w:rsidR="00A57500" w:rsidRPr="00A6644F" w:rsidRDefault="00A57500" w:rsidP="00C946E6">
      <w:pPr>
        <w:rPr>
          <w:rFonts w:ascii="Arial" w:hAnsi="Arial" w:cs="Arial"/>
          <w:kern w:val="2"/>
          <w:sz w:val="22"/>
          <w:szCs w:val="22"/>
          <w:lang w:val="fr-FR"/>
        </w:rPr>
      </w:pPr>
    </w:p>
    <w:p w:rsidR="00555EE3" w:rsidRPr="00A6644F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6644F">
        <w:rPr>
          <w:rFonts w:ascii="Arial" w:hAnsi="Arial" w:cs="Arial"/>
          <w:sz w:val="22"/>
          <w:szCs w:val="22"/>
          <w:lang w:val="en-CA"/>
        </w:rPr>
        <w:t>Maximum temperature up to:</w:t>
      </w:r>
      <w:r w:rsidR="00A57500" w:rsidRPr="00A6644F">
        <w:rPr>
          <w:rFonts w:ascii="Arial" w:hAnsi="Arial" w:cs="Arial"/>
          <w:sz w:val="22"/>
          <w:szCs w:val="22"/>
          <w:lang w:val="en-CA"/>
        </w:rPr>
        <w:t xml:space="preserve"> 190°C (375°F)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555EE3" w:rsidRPr="00A6644F" w:rsidRDefault="00555EE3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55EE3" w:rsidRPr="00A6644F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6644F">
        <w:rPr>
          <w:rFonts w:ascii="Arial" w:hAnsi="Arial" w:cs="Arial"/>
          <w:kern w:val="2"/>
          <w:sz w:val="22"/>
          <w:szCs w:val="22"/>
          <w:lang w:val="en-CA"/>
        </w:rPr>
        <w:t>Tubes: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A6644F">
        <w:rPr>
          <w:rFonts w:ascii="Arial" w:hAnsi="Arial" w:cs="Arial"/>
          <w:kern w:val="2"/>
          <w:sz w:val="22"/>
          <w:szCs w:val="22"/>
          <w:lang w:val="en-CA"/>
        </w:rPr>
        <w:t>Outside diameter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 xml:space="preserve"> DN 3/4, </w:t>
      </w:r>
      <w:r w:rsidRPr="00A6644F">
        <w:rPr>
          <w:rFonts w:ascii="Arial" w:hAnsi="Arial" w:cs="Arial"/>
          <w:kern w:val="2"/>
          <w:sz w:val="22"/>
          <w:szCs w:val="22"/>
          <w:lang w:val="en-CA"/>
        </w:rPr>
        <w:t>stainless steel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 xml:space="preserve"> 304, </w:t>
      </w:r>
      <w:r w:rsidRPr="00A6644F">
        <w:rPr>
          <w:rFonts w:ascii="Arial" w:hAnsi="Arial" w:cs="Arial"/>
          <w:kern w:val="2"/>
          <w:sz w:val="22"/>
          <w:szCs w:val="22"/>
          <w:lang w:val="en-CA"/>
        </w:rPr>
        <w:t>w</w:t>
      </w:r>
      <w:r>
        <w:rPr>
          <w:rFonts w:ascii="Arial" w:hAnsi="Arial" w:cs="Arial"/>
          <w:kern w:val="2"/>
          <w:sz w:val="22"/>
          <w:szCs w:val="22"/>
          <w:lang w:val="en-CA"/>
        </w:rPr>
        <w:t>ith Teflon support.</w:t>
      </w:r>
    </w:p>
    <w:p w:rsidR="00555EE3" w:rsidRPr="00A6644F" w:rsidRDefault="00555EE3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55EE3" w:rsidRPr="009B7638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>
        <w:rPr>
          <w:rFonts w:ascii="Arial" w:hAnsi="Arial" w:cs="Arial"/>
          <w:kern w:val="2"/>
          <w:sz w:val="22"/>
          <w:szCs w:val="22"/>
          <w:lang w:val="en-CA"/>
        </w:rPr>
        <w:t xml:space="preserve">Steel </w:t>
      </w:r>
      <w:proofErr w:type="spellStart"/>
      <w:r>
        <w:rPr>
          <w:rFonts w:ascii="Arial" w:hAnsi="Arial" w:cs="Arial"/>
          <w:kern w:val="2"/>
          <w:sz w:val="22"/>
          <w:szCs w:val="22"/>
          <w:lang w:val="en-CA"/>
        </w:rPr>
        <w:t>tubesheet</w:t>
      </w:r>
      <w:proofErr w:type="spellEnd"/>
    </w:p>
    <w:p w:rsidR="00555EE3" w:rsidRPr="009B7638" w:rsidRDefault="00555EE3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55EE3" w:rsidRPr="00A6644F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6644F">
        <w:rPr>
          <w:rFonts w:ascii="Arial" w:hAnsi="Arial" w:cs="Arial"/>
          <w:kern w:val="2"/>
          <w:sz w:val="22"/>
          <w:szCs w:val="22"/>
          <w:lang w:val="en-CA"/>
        </w:rPr>
        <w:t>Fouling factor: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A6644F">
        <w:rPr>
          <w:rFonts w:ascii="Arial" w:hAnsi="Arial" w:cs="Arial"/>
          <w:kern w:val="2"/>
          <w:sz w:val="22"/>
          <w:szCs w:val="22"/>
          <w:lang w:val="en-CA"/>
        </w:rPr>
        <w:t>steam side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 xml:space="preserve"> 0.0005 </w:t>
      </w:r>
      <w:r>
        <w:rPr>
          <w:rFonts w:ascii="Arial" w:hAnsi="Arial" w:cs="Arial"/>
          <w:kern w:val="2"/>
          <w:sz w:val="22"/>
          <w:szCs w:val="22"/>
          <w:lang w:val="en-CA"/>
        </w:rPr>
        <w:t>and water side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 xml:space="preserve"> 0.001.</w:t>
      </w:r>
    </w:p>
    <w:p w:rsidR="00555EE3" w:rsidRPr="00A6644F" w:rsidRDefault="00555EE3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55EE3" w:rsidRPr="00A6644F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6644F">
        <w:rPr>
          <w:rFonts w:ascii="Arial" w:hAnsi="Arial" w:cs="Arial"/>
          <w:kern w:val="2"/>
          <w:sz w:val="22"/>
          <w:szCs w:val="22"/>
          <w:lang w:val="en-CA"/>
        </w:rPr>
        <w:t>Capacity: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A6644F">
        <w:rPr>
          <w:rFonts w:ascii="Arial" w:hAnsi="Arial" w:cs="Arial"/>
          <w:kern w:val="2"/>
          <w:sz w:val="22"/>
          <w:szCs w:val="22"/>
          <w:lang w:val="en-CA"/>
        </w:rPr>
        <w:t>follow heat exchanger board indications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555EE3" w:rsidRPr="00A6644F" w:rsidRDefault="00555EE3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55EE3" w:rsidRPr="00A6644F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6644F">
        <w:rPr>
          <w:rFonts w:ascii="Arial" w:hAnsi="Arial" w:cs="Arial"/>
          <w:kern w:val="2"/>
          <w:sz w:val="22"/>
          <w:szCs w:val="22"/>
          <w:lang w:val="en-CA"/>
        </w:rPr>
        <w:t>Mounting bracket: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A6644F">
        <w:rPr>
          <w:rFonts w:ascii="Arial" w:hAnsi="Arial" w:cs="Arial"/>
          <w:kern w:val="2"/>
          <w:sz w:val="22"/>
          <w:szCs w:val="22"/>
          <w:lang w:val="en-CA"/>
        </w:rPr>
        <w:t>steel or cast metal saddles</w:t>
      </w:r>
      <w:r w:rsidR="00555EE3" w:rsidRPr="00A6644F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67186C" w:rsidRPr="00A6644F" w:rsidRDefault="0067186C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F12E0" w:rsidRPr="00A6644F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fr-FR"/>
        </w:rPr>
      </w:pPr>
      <w:proofErr w:type="spellStart"/>
      <w:r>
        <w:rPr>
          <w:rFonts w:ascii="Arial" w:hAnsi="Arial" w:cs="Arial"/>
          <w:kern w:val="2"/>
          <w:sz w:val="22"/>
          <w:szCs w:val="22"/>
          <w:lang w:val="fr-FR"/>
        </w:rPr>
        <w:t>Suitable</w:t>
      </w:r>
      <w:proofErr w:type="spellEnd"/>
      <w:r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  <w:lang w:val="fr-FR"/>
        </w:rPr>
        <w:t>product</w:t>
      </w:r>
      <w:proofErr w:type="spellEnd"/>
      <w:r w:rsidR="000A51D1"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 : </w:t>
      </w:r>
      <w:proofErr w:type="spellStart"/>
      <w:r w:rsidR="000A51D1" w:rsidRPr="00A6644F">
        <w:rPr>
          <w:rFonts w:ascii="Arial" w:hAnsi="Arial" w:cs="Arial"/>
          <w:kern w:val="2"/>
          <w:sz w:val="22"/>
          <w:szCs w:val="22"/>
          <w:lang w:val="fr-FR"/>
        </w:rPr>
        <w:t>Flo</w:t>
      </w:r>
      <w:proofErr w:type="spellEnd"/>
      <w:r w:rsidR="00585DBE"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  <w:proofErr w:type="spellStart"/>
      <w:r w:rsidR="000A51D1" w:rsidRPr="00A6644F">
        <w:rPr>
          <w:rFonts w:ascii="Arial" w:hAnsi="Arial" w:cs="Arial"/>
          <w:kern w:val="2"/>
          <w:sz w:val="22"/>
          <w:szCs w:val="22"/>
          <w:lang w:val="fr-FR"/>
        </w:rPr>
        <w:t>Fab</w:t>
      </w:r>
      <w:proofErr w:type="spellEnd"/>
      <w:r w:rsidR="000A51D1"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  <w:proofErr w:type="spellStart"/>
      <w:r w:rsidR="00585DBE" w:rsidRPr="00A6644F">
        <w:rPr>
          <w:rFonts w:ascii="Arial" w:hAnsi="Arial" w:cs="Arial"/>
          <w:kern w:val="2"/>
          <w:sz w:val="22"/>
          <w:szCs w:val="22"/>
          <w:lang w:val="fr-FR"/>
        </w:rPr>
        <w:t>s</w:t>
      </w:r>
      <w:r>
        <w:rPr>
          <w:rFonts w:ascii="Arial" w:hAnsi="Arial" w:cs="Arial"/>
          <w:kern w:val="2"/>
          <w:sz w:val="22"/>
          <w:szCs w:val="22"/>
          <w:lang w:val="fr-FR"/>
        </w:rPr>
        <w:t>eries</w:t>
      </w:r>
      <w:proofErr w:type="spellEnd"/>
      <w:r w:rsidR="00585DBE" w:rsidRPr="00A6644F"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  <w:r w:rsidR="00555EE3" w:rsidRPr="00A6644F">
        <w:rPr>
          <w:rFonts w:ascii="Arial" w:hAnsi="Arial" w:cs="Arial"/>
          <w:kern w:val="2"/>
          <w:sz w:val="22"/>
          <w:szCs w:val="22"/>
          <w:lang w:val="fr-FR"/>
        </w:rPr>
        <w:t>S et W</w:t>
      </w:r>
      <w:r w:rsidR="002F12E0" w:rsidRPr="00A6644F">
        <w:rPr>
          <w:rFonts w:ascii="Arial" w:hAnsi="Arial" w:cs="Arial"/>
          <w:kern w:val="2"/>
          <w:sz w:val="22"/>
          <w:szCs w:val="22"/>
          <w:lang w:val="fr-FR"/>
        </w:rPr>
        <w:t>.</w:t>
      </w:r>
      <w:r w:rsidR="0044705D"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</w:p>
    <w:p w:rsidR="006E7DA2" w:rsidRPr="00A6644F" w:rsidRDefault="006E7DA2" w:rsidP="00C946E6">
      <w:pPr>
        <w:rPr>
          <w:rFonts w:ascii="Arial" w:hAnsi="Arial" w:cs="Arial"/>
          <w:kern w:val="2"/>
          <w:sz w:val="22"/>
          <w:szCs w:val="22"/>
          <w:lang w:val="fr-FR"/>
        </w:rPr>
      </w:pPr>
    </w:p>
    <w:p w:rsidR="009F0A55" w:rsidRPr="009B7638" w:rsidRDefault="009F0A55" w:rsidP="00C946E6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9B7638">
        <w:rPr>
          <w:rFonts w:ascii="Arial" w:hAnsi="Arial" w:cs="Arial"/>
          <w:b/>
          <w:szCs w:val="24"/>
          <w:lang w:val="en-CA"/>
        </w:rPr>
        <w:t>PART</w:t>
      </w:r>
      <w:r w:rsidR="00EF21A8">
        <w:rPr>
          <w:rFonts w:ascii="Arial" w:hAnsi="Arial" w:cs="Arial"/>
          <w:b/>
          <w:szCs w:val="24"/>
          <w:lang w:val="en-CA"/>
        </w:rPr>
        <w:t xml:space="preserve"> </w:t>
      </w:r>
      <w:r w:rsidRPr="009B7638">
        <w:rPr>
          <w:rFonts w:ascii="Arial" w:hAnsi="Arial" w:cs="Arial"/>
          <w:b/>
          <w:szCs w:val="24"/>
          <w:lang w:val="en-CA"/>
        </w:rPr>
        <w:t>3 – EX</w:t>
      </w:r>
      <w:r w:rsidR="00EF21A8">
        <w:rPr>
          <w:rFonts w:ascii="Arial" w:hAnsi="Arial" w:cs="Arial"/>
          <w:b/>
          <w:szCs w:val="24"/>
          <w:lang w:val="en-CA"/>
        </w:rPr>
        <w:t>E</w:t>
      </w:r>
      <w:r w:rsidRPr="009B7638">
        <w:rPr>
          <w:rFonts w:ascii="Arial" w:hAnsi="Arial" w:cs="Arial"/>
          <w:b/>
          <w:szCs w:val="24"/>
          <w:lang w:val="en-CA"/>
        </w:rPr>
        <w:t>CUTION</w:t>
      </w:r>
    </w:p>
    <w:p w:rsidR="00346FA2" w:rsidRPr="009B7638" w:rsidRDefault="00FB58C4" w:rsidP="00C946E6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b/>
          <w:kern w:val="2"/>
          <w:sz w:val="22"/>
          <w:szCs w:val="22"/>
          <w:lang w:val="en-CA"/>
        </w:rPr>
        <w:t>Installation</w:t>
      </w:r>
    </w:p>
    <w:p w:rsidR="00DC0920" w:rsidRPr="0044705D" w:rsidRDefault="00A6644F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44705D">
        <w:rPr>
          <w:rFonts w:ascii="Arial" w:hAnsi="Arial" w:cs="Arial"/>
          <w:kern w:val="2"/>
          <w:sz w:val="22"/>
          <w:szCs w:val="22"/>
          <w:lang w:val="en-CA"/>
        </w:rPr>
        <w:t xml:space="preserve">Follow directions to </w:t>
      </w:r>
      <w:r w:rsidR="0044705D" w:rsidRPr="0044705D">
        <w:rPr>
          <w:rFonts w:ascii="Arial" w:hAnsi="Arial" w:cs="Arial"/>
          <w:kern w:val="2"/>
          <w:sz w:val="22"/>
          <w:szCs w:val="22"/>
          <w:lang w:val="en-CA"/>
        </w:rPr>
        <w:t>install</w:t>
      </w:r>
      <w:r w:rsidRPr="0044705D">
        <w:rPr>
          <w:rFonts w:ascii="Arial" w:hAnsi="Arial" w:cs="Arial"/>
          <w:kern w:val="2"/>
          <w:sz w:val="22"/>
          <w:szCs w:val="22"/>
          <w:lang w:val="en-CA"/>
        </w:rPr>
        <w:t xml:space="preserve"> safely to stands</w:t>
      </w:r>
      <w:r w:rsidR="00A026D0" w:rsidRPr="0044705D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DC0920" w:rsidRPr="0044705D" w:rsidRDefault="00DC0920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DC0920" w:rsidRPr="0044705D" w:rsidRDefault="0044705D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44705D">
        <w:rPr>
          <w:rFonts w:ascii="Arial" w:hAnsi="Arial" w:cs="Arial"/>
          <w:kern w:val="2"/>
          <w:sz w:val="22"/>
          <w:szCs w:val="22"/>
          <w:lang w:val="en-CA"/>
        </w:rPr>
        <w:t>Tube exchangers casing: Place piping so that the beam removal needs only the dismantling of the flange or of the two pipe union adjacent to the head of the exchanger</w:t>
      </w:r>
      <w:r>
        <w:rPr>
          <w:rFonts w:ascii="Arial" w:hAnsi="Arial" w:cs="Arial"/>
          <w:kern w:val="2"/>
          <w:sz w:val="22"/>
          <w:szCs w:val="22"/>
          <w:lang w:val="en-CA"/>
        </w:rPr>
        <w:t xml:space="preserve"> and ensure that it doesn’t block any device or system’s performance and capacity. </w:t>
      </w:r>
    </w:p>
    <w:p w:rsidR="00FB58C4" w:rsidRPr="0044705D" w:rsidRDefault="00FB58C4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B58C4" w:rsidRPr="0044705D" w:rsidRDefault="0044705D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44705D">
        <w:rPr>
          <w:rFonts w:ascii="Arial" w:hAnsi="Arial" w:cs="Arial"/>
          <w:kern w:val="2"/>
          <w:sz w:val="22"/>
          <w:szCs w:val="22"/>
          <w:lang w:val="en-CA"/>
        </w:rPr>
        <w:t>Plate exchanger:</w:t>
      </w:r>
      <w:r w:rsidR="005E1C9B" w:rsidRPr="0044705D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44705D">
        <w:rPr>
          <w:rFonts w:ascii="Arial" w:hAnsi="Arial" w:cs="Arial"/>
          <w:kern w:val="2"/>
          <w:sz w:val="22"/>
          <w:szCs w:val="22"/>
          <w:lang w:val="en-CA"/>
        </w:rPr>
        <w:t>follow manufacturer directions for installation</w:t>
      </w:r>
      <w:r w:rsidR="00FB58C4" w:rsidRPr="0044705D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5D706B" w:rsidRPr="0044705D" w:rsidRDefault="005D706B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89433A" w:rsidRPr="009B7638" w:rsidRDefault="0044705D" w:rsidP="00C946E6">
      <w:pPr>
        <w:numPr>
          <w:ilvl w:val="1"/>
          <w:numId w:val="23"/>
        </w:numPr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9B7638">
        <w:rPr>
          <w:rFonts w:ascii="Arial" w:hAnsi="Arial" w:cs="Arial"/>
          <w:b/>
          <w:kern w:val="2"/>
          <w:sz w:val="22"/>
          <w:szCs w:val="22"/>
          <w:lang w:val="en-CA"/>
        </w:rPr>
        <w:t>Accessori</w:t>
      </w:r>
      <w:r>
        <w:rPr>
          <w:rFonts w:ascii="Arial" w:hAnsi="Arial" w:cs="Arial"/>
          <w:b/>
          <w:kern w:val="2"/>
          <w:sz w:val="22"/>
          <w:szCs w:val="22"/>
          <w:lang w:val="en-CA"/>
        </w:rPr>
        <w:t>e</w:t>
      </w:r>
      <w:r w:rsidRPr="009B7638">
        <w:rPr>
          <w:rFonts w:ascii="Arial" w:hAnsi="Arial" w:cs="Arial"/>
          <w:b/>
          <w:kern w:val="2"/>
          <w:sz w:val="22"/>
          <w:szCs w:val="22"/>
          <w:lang w:val="en-CA"/>
        </w:rPr>
        <w:t>s</w:t>
      </w:r>
    </w:p>
    <w:p w:rsidR="0089433A" w:rsidRPr="009B7638" w:rsidRDefault="0089433A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89433A" w:rsidRPr="0044705D" w:rsidRDefault="0044705D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44705D">
        <w:rPr>
          <w:rFonts w:ascii="Arial" w:hAnsi="Arial" w:cs="Arial"/>
          <w:kern w:val="2"/>
          <w:sz w:val="22"/>
          <w:szCs w:val="22"/>
          <w:lang w:val="en-CA"/>
        </w:rPr>
        <w:t>Install relief valve threaded via piping to connection ventilation, vacuum breaker and outlet connection with threaded tap</w:t>
      </w:r>
      <w:r w:rsidR="005E1C9B" w:rsidRPr="0044705D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7804C8" w:rsidRPr="0044705D" w:rsidRDefault="007804C8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E1C9B" w:rsidRPr="0044705D" w:rsidRDefault="0044705D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44705D">
        <w:rPr>
          <w:rFonts w:ascii="Arial" w:hAnsi="Arial" w:cs="Arial"/>
          <w:kern w:val="2"/>
          <w:sz w:val="22"/>
          <w:szCs w:val="22"/>
          <w:lang w:val="en-CA"/>
        </w:rPr>
        <w:t xml:space="preserve">On water side, inlet and outlet; install thermometer housed in </w:t>
      </w:r>
      <w:proofErr w:type="spellStart"/>
      <w:r w:rsidRPr="0044705D">
        <w:rPr>
          <w:rFonts w:ascii="Arial" w:hAnsi="Arial" w:cs="Arial"/>
          <w:kern w:val="2"/>
          <w:sz w:val="22"/>
          <w:szCs w:val="22"/>
          <w:lang w:val="en-CA"/>
        </w:rPr>
        <w:t>thermowell</w:t>
      </w:r>
      <w:proofErr w:type="spellEnd"/>
      <w:r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44705D">
        <w:rPr>
          <w:rFonts w:ascii="Arial" w:hAnsi="Arial" w:cs="Arial"/>
          <w:kern w:val="2"/>
          <w:sz w:val="22"/>
          <w:szCs w:val="22"/>
          <w:lang w:val="en-CA"/>
        </w:rPr>
        <w:t>and pressure gouge</w:t>
      </w:r>
      <w:r w:rsidR="00A34FC4" w:rsidRPr="0044705D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9433A" w:rsidRPr="0044705D" w:rsidRDefault="0089433A" w:rsidP="00C946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89433A" w:rsidRPr="0044705D" w:rsidRDefault="0044705D" w:rsidP="00C946E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44705D">
        <w:rPr>
          <w:rFonts w:ascii="Arial" w:hAnsi="Arial" w:cs="Arial"/>
          <w:kern w:val="2"/>
          <w:sz w:val="22"/>
          <w:szCs w:val="22"/>
          <w:lang w:val="en-CA"/>
        </w:rPr>
        <w:t>Place pressure gauge on steam inlet piping</w:t>
      </w:r>
      <w:r w:rsidR="005E1C9B" w:rsidRPr="0044705D">
        <w:rPr>
          <w:rFonts w:ascii="Arial" w:hAnsi="Arial" w:cs="Arial"/>
          <w:kern w:val="2"/>
          <w:sz w:val="22"/>
          <w:szCs w:val="22"/>
          <w:lang w:val="en-CA"/>
        </w:rPr>
        <w:t>.</w:t>
      </w:r>
      <w:r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</w:p>
    <w:p w:rsidR="00FB58C4" w:rsidRPr="0044705D" w:rsidRDefault="00FB58C4" w:rsidP="00C946E6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en-CA"/>
        </w:rPr>
      </w:pPr>
    </w:p>
    <w:p w:rsidR="00346FA2" w:rsidRPr="004D366C" w:rsidRDefault="00D42860" w:rsidP="00346FA2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 of Section</w:t>
      </w:r>
    </w:p>
    <w:sectPr w:rsidR="00346FA2" w:rsidRPr="004D366C" w:rsidSect="00FA1B8A">
      <w:headerReference w:type="default" r:id="rId7"/>
      <w:footerReference w:type="default" r:id="rId8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CB" w:rsidRDefault="00141CCB">
      <w:r>
        <w:separator/>
      </w:r>
    </w:p>
  </w:endnote>
  <w:endnote w:type="continuationSeparator" w:id="0">
    <w:p w:rsidR="00141CCB" w:rsidRDefault="00141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92" w:rsidRPr="00B614EE" w:rsidRDefault="00FA1B8A" w:rsidP="00B614EE">
    <w:pPr>
      <w:pStyle w:val="Pieddepage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="00913692"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 w:rsidR="00D61EE3">
      <w:rPr>
        <w:rFonts w:ascii="Arial" w:hAnsi="Arial" w:cs="Arial"/>
        <w:noProof/>
        <w:sz w:val="16"/>
        <w:szCs w:val="16"/>
      </w:rPr>
      <w:t>15755 - Shell &amp; Tube  S &amp; W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CB" w:rsidRDefault="00141CCB">
      <w:r>
        <w:separator/>
      </w:r>
    </w:p>
  </w:footnote>
  <w:footnote w:type="continuationSeparator" w:id="0">
    <w:p w:rsidR="00141CCB" w:rsidRDefault="00141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92" w:rsidRPr="00D42860" w:rsidRDefault="00913692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D42860">
      <w:rPr>
        <w:rFonts w:ascii="Arial" w:hAnsi="Arial" w:cs="Arial"/>
        <w:sz w:val="22"/>
        <w:szCs w:val="22"/>
        <w:lang w:val="en-CA"/>
      </w:rPr>
      <w:t>PROJE</w:t>
    </w:r>
    <w:r w:rsidR="00D42860" w:rsidRPr="00D42860">
      <w:rPr>
        <w:rFonts w:ascii="Arial" w:hAnsi="Arial" w:cs="Arial"/>
        <w:sz w:val="22"/>
        <w:szCs w:val="22"/>
        <w:lang w:val="en-CA"/>
      </w:rPr>
      <w:t>C</w:t>
    </w:r>
    <w:r w:rsidRPr="00D42860">
      <w:rPr>
        <w:rFonts w:ascii="Arial" w:hAnsi="Arial" w:cs="Arial"/>
        <w:sz w:val="22"/>
        <w:szCs w:val="22"/>
        <w:lang w:val="en-CA"/>
      </w:rPr>
      <w:t>T</w:t>
    </w:r>
    <w:r w:rsidR="00D42860" w:rsidRPr="00D42860">
      <w:rPr>
        <w:rFonts w:ascii="Arial" w:hAnsi="Arial" w:cs="Arial"/>
        <w:sz w:val="22"/>
        <w:szCs w:val="22"/>
        <w:lang w:val="en-CA"/>
      </w:rPr>
      <w:t xml:space="preserve"> TITLE</w:t>
    </w:r>
    <w:r w:rsidRPr="00D42860">
      <w:rPr>
        <w:rFonts w:ascii="Arial" w:hAnsi="Arial" w:cs="Arial"/>
        <w:sz w:val="22"/>
        <w:szCs w:val="22"/>
        <w:lang w:val="en-CA"/>
      </w:rPr>
      <w:tab/>
    </w:r>
    <w:r w:rsidR="00D42860" w:rsidRPr="00D42860">
      <w:rPr>
        <w:rFonts w:ascii="Arial" w:hAnsi="Arial" w:cs="Arial"/>
        <w:b/>
        <w:sz w:val="22"/>
        <w:szCs w:val="22"/>
        <w:lang w:val="en-CA"/>
      </w:rPr>
      <w:t>Heat Exchangers</w:t>
    </w:r>
    <w:r w:rsidRPr="00D42860">
      <w:rPr>
        <w:rFonts w:ascii="Arial" w:hAnsi="Arial" w:cs="Arial"/>
        <w:sz w:val="22"/>
        <w:szCs w:val="22"/>
        <w:lang w:val="en-CA"/>
      </w:rPr>
      <w:tab/>
      <w:t>Section 15755</w:t>
    </w:r>
  </w:p>
  <w:p w:rsidR="00913692" w:rsidRPr="00D42860" w:rsidRDefault="00913692" w:rsidP="00A17F35">
    <w:pPr>
      <w:tabs>
        <w:tab w:val="left" w:pos="2340"/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D42860">
      <w:rPr>
        <w:rFonts w:ascii="Arial" w:hAnsi="Arial" w:cs="Arial"/>
        <w:sz w:val="22"/>
        <w:szCs w:val="22"/>
        <w:lang w:val="en-CA"/>
      </w:rPr>
      <w:tab/>
    </w:r>
    <w:r w:rsidRPr="00D42860">
      <w:rPr>
        <w:rFonts w:ascii="Arial" w:hAnsi="Arial" w:cs="Arial"/>
        <w:sz w:val="22"/>
        <w:szCs w:val="22"/>
        <w:lang w:val="en-CA"/>
      </w:rPr>
      <w:tab/>
    </w:r>
    <w:r w:rsidR="00D42860" w:rsidRPr="00D42860">
      <w:rPr>
        <w:rFonts w:ascii="Arial" w:hAnsi="Arial" w:cs="Arial"/>
        <w:sz w:val="22"/>
        <w:szCs w:val="22"/>
        <w:lang w:val="en-CA"/>
      </w:rPr>
      <w:t>Shell &amp; Tube</w:t>
    </w:r>
    <w:r w:rsidRPr="00D42860">
      <w:rPr>
        <w:rFonts w:ascii="Arial" w:hAnsi="Arial" w:cs="Arial"/>
        <w:sz w:val="22"/>
        <w:szCs w:val="22"/>
        <w:lang w:val="en-CA"/>
      </w:rPr>
      <w:tab/>
      <w:t xml:space="preserve">Page </w:t>
    </w:r>
    <w:r w:rsidR="00FA1B8A" w:rsidRPr="00D42860">
      <w:rPr>
        <w:rFonts w:ascii="Arial" w:hAnsi="Arial" w:cs="Arial"/>
        <w:sz w:val="22"/>
        <w:szCs w:val="22"/>
        <w:lang w:val="en-CA"/>
      </w:rPr>
      <w:fldChar w:fldCharType="begin"/>
    </w:r>
    <w:r w:rsidRPr="00D42860">
      <w:rPr>
        <w:rFonts w:ascii="Arial" w:hAnsi="Arial" w:cs="Arial"/>
        <w:sz w:val="22"/>
        <w:szCs w:val="22"/>
        <w:lang w:val="en-CA"/>
      </w:rPr>
      <w:instrText xml:space="preserve"> PAGE </w:instrText>
    </w:r>
    <w:r w:rsidR="00FA1B8A" w:rsidRPr="00D42860">
      <w:rPr>
        <w:rFonts w:ascii="Arial" w:hAnsi="Arial" w:cs="Arial"/>
        <w:sz w:val="22"/>
        <w:szCs w:val="22"/>
        <w:lang w:val="en-CA"/>
      </w:rPr>
      <w:fldChar w:fldCharType="separate"/>
    </w:r>
    <w:r w:rsidR="0044705D">
      <w:rPr>
        <w:rFonts w:ascii="Arial" w:hAnsi="Arial" w:cs="Arial"/>
        <w:noProof/>
        <w:sz w:val="22"/>
        <w:szCs w:val="22"/>
        <w:lang w:val="en-CA"/>
      </w:rPr>
      <w:t>4</w:t>
    </w:r>
    <w:r w:rsidR="00FA1B8A" w:rsidRPr="00D42860">
      <w:rPr>
        <w:rFonts w:ascii="Arial" w:hAnsi="Arial" w:cs="Arial"/>
        <w:sz w:val="22"/>
        <w:szCs w:val="22"/>
        <w:lang w:val="en-CA"/>
      </w:rPr>
      <w:fldChar w:fldCharType="end"/>
    </w:r>
  </w:p>
  <w:p w:rsidR="00913692" w:rsidRPr="00D42860" w:rsidRDefault="00913692" w:rsidP="00984753">
    <w:pPr>
      <w:tabs>
        <w:tab w:val="left" w:pos="2340"/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D42860">
      <w:rPr>
        <w:rFonts w:ascii="Arial" w:hAnsi="Arial" w:cs="Arial"/>
        <w:sz w:val="22"/>
        <w:szCs w:val="22"/>
        <w:lang w:val="en-CA"/>
      </w:rPr>
      <w:t>Proje</w:t>
    </w:r>
    <w:r w:rsidR="00D42860" w:rsidRPr="00D42860">
      <w:rPr>
        <w:rFonts w:ascii="Arial" w:hAnsi="Arial" w:cs="Arial"/>
        <w:sz w:val="22"/>
        <w:szCs w:val="22"/>
        <w:lang w:val="en-CA"/>
      </w:rPr>
      <w:t>c</w:t>
    </w:r>
    <w:r w:rsidRPr="00D42860">
      <w:rPr>
        <w:rFonts w:ascii="Arial" w:hAnsi="Arial" w:cs="Arial"/>
        <w:sz w:val="22"/>
        <w:szCs w:val="22"/>
        <w:lang w:val="en-CA"/>
      </w:rPr>
      <w:t xml:space="preserve">t </w:t>
    </w:r>
    <w:r w:rsidR="00D42860" w:rsidRPr="00D42860">
      <w:rPr>
        <w:rFonts w:ascii="Arial" w:hAnsi="Arial" w:cs="Arial"/>
        <w:sz w:val="22"/>
        <w:szCs w:val="22"/>
        <w:lang w:val="en-CA"/>
      </w:rPr>
      <w:t>N</w:t>
    </w:r>
    <w:r w:rsidRPr="00D42860">
      <w:rPr>
        <w:rFonts w:ascii="Arial" w:hAnsi="Arial" w:cs="Arial"/>
        <w:sz w:val="22"/>
        <w:szCs w:val="22"/>
        <w:lang w:val="en-CA"/>
      </w:rPr>
      <w:t xml:space="preserve">o: </w:t>
    </w:r>
    <w:r w:rsidRPr="00D42860">
      <w:rPr>
        <w:rFonts w:ascii="Arial" w:hAnsi="Arial" w:cs="Arial"/>
        <w:sz w:val="22"/>
        <w:szCs w:val="22"/>
        <w:lang w:val="en-CA"/>
      </w:rPr>
      <w:tab/>
    </w:r>
    <w:r w:rsidRPr="00D42860">
      <w:rPr>
        <w:rFonts w:ascii="Arial" w:hAnsi="Arial" w:cs="Arial"/>
        <w:sz w:val="22"/>
        <w:szCs w:val="22"/>
        <w:lang w:val="en-CA"/>
      </w:rPr>
      <w:tab/>
    </w:r>
    <w:r w:rsidR="008C260A" w:rsidRPr="00D42860">
      <w:rPr>
        <w:rFonts w:ascii="Arial" w:hAnsi="Arial" w:cs="Arial"/>
        <w:sz w:val="22"/>
        <w:szCs w:val="22"/>
        <w:lang w:val="en-CA"/>
      </w:rPr>
      <w:t xml:space="preserve"> S</w:t>
    </w:r>
    <w:r w:rsidR="00D42860" w:rsidRPr="00D42860">
      <w:rPr>
        <w:rFonts w:ascii="Arial" w:hAnsi="Arial" w:cs="Arial"/>
        <w:sz w:val="22"/>
        <w:szCs w:val="22"/>
        <w:lang w:val="en-CA"/>
      </w:rPr>
      <w:t>e</w:t>
    </w:r>
    <w:r w:rsidR="008C260A" w:rsidRPr="00D42860">
      <w:rPr>
        <w:rFonts w:ascii="Arial" w:hAnsi="Arial" w:cs="Arial"/>
        <w:sz w:val="22"/>
        <w:szCs w:val="22"/>
        <w:lang w:val="en-CA"/>
      </w:rPr>
      <w:t xml:space="preserve">ries S </w:t>
    </w:r>
    <w:r w:rsidR="00D42860" w:rsidRPr="00D42860">
      <w:rPr>
        <w:rFonts w:ascii="Arial" w:hAnsi="Arial" w:cs="Arial"/>
        <w:sz w:val="22"/>
        <w:szCs w:val="22"/>
        <w:lang w:val="en-CA"/>
      </w:rPr>
      <w:t>and</w:t>
    </w:r>
    <w:r w:rsidR="008C260A" w:rsidRPr="00D42860">
      <w:rPr>
        <w:rFonts w:ascii="Arial" w:hAnsi="Arial" w:cs="Arial"/>
        <w:sz w:val="22"/>
        <w:szCs w:val="22"/>
        <w:lang w:val="en-CA"/>
      </w:rPr>
      <w:t xml:space="preserve"> W</w:t>
    </w:r>
    <w:r w:rsidRPr="00D42860">
      <w:rPr>
        <w:rFonts w:ascii="Arial" w:hAnsi="Arial" w:cs="Arial"/>
        <w:sz w:val="22"/>
        <w:szCs w:val="22"/>
        <w:lang w:val="en-CA"/>
      </w:rPr>
      <w:tab/>
    </w:r>
    <w:r w:rsidR="00D42860" w:rsidRPr="00D42860">
      <w:rPr>
        <w:rFonts w:ascii="Arial" w:hAnsi="Arial" w:cs="Arial"/>
        <w:sz w:val="22"/>
        <w:szCs w:val="22"/>
        <w:lang w:val="en-CA"/>
      </w:rPr>
      <w:t>8-Apr-10</w:t>
    </w:r>
  </w:p>
  <w:p w:rsidR="00913692" w:rsidRPr="00D42860" w:rsidRDefault="00913692">
    <w:pPr>
      <w:pBdr>
        <w:top w:val="single" w:sz="6" w:space="0" w:color="auto"/>
      </w:pBdr>
      <w:spacing w:line="240" w:lineRule="exact"/>
      <w:rPr>
        <w:rStyle w:val="Numrodepage"/>
        <w:rFonts w:ascii="Arial" w:hAnsi="Arial"/>
        <w:sz w:val="22"/>
        <w:lang w:val="en-CA"/>
      </w:rPr>
    </w:pPr>
  </w:p>
  <w:p w:rsidR="00913692" w:rsidRPr="00D42860" w:rsidRDefault="00913692">
    <w:pPr>
      <w:pBdr>
        <w:top w:val="single" w:sz="6" w:space="0" w:color="auto"/>
      </w:pBdr>
      <w:spacing w:line="240" w:lineRule="exact"/>
      <w:rPr>
        <w:rStyle w:val="Numrodepage"/>
        <w:rFonts w:ascii="Arial" w:hAnsi="Arial"/>
        <w:sz w:val="22"/>
        <w:lang w:val="en-CA"/>
      </w:rPr>
    </w:pPr>
  </w:p>
  <w:p w:rsidR="00913692" w:rsidRPr="00A6644F" w:rsidRDefault="00913692">
    <w:pPr>
      <w:pBdr>
        <w:top w:val="single" w:sz="6" w:space="0" w:color="auto"/>
      </w:pBdr>
      <w:spacing w:line="240" w:lineRule="exact"/>
      <w:rPr>
        <w:rStyle w:val="Numrodepage"/>
        <w:rFonts w:ascii="Arial" w:hAnsi="Arial"/>
        <w:sz w:val="22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8B248BD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3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6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>
    <w:nsid w:val="30806125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22157F1"/>
    <w:multiLevelType w:val="multilevel"/>
    <w:tmpl w:val="19AAC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5">
    <w:nsid w:val="3E8E0B4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6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7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8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4742013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1">
    <w:nsid w:val="4BBA5A4B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2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24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0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680A09A9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34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36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B037E6C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22"/>
  </w:num>
  <w:num w:numId="5">
    <w:abstractNumId w:val="30"/>
  </w:num>
  <w:num w:numId="6">
    <w:abstractNumId w:val="36"/>
  </w:num>
  <w:num w:numId="7">
    <w:abstractNumId w:val="7"/>
  </w:num>
  <w:num w:numId="8">
    <w:abstractNumId w:val="23"/>
  </w:num>
  <w:num w:numId="9">
    <w:abstractNumId w:val="8"/>
  </w:num>
  <w:num w:numId="10">
    <w:abstractNumId w:val="9"/>
  </w:num>
  <w:num w:numId="11">
    <w:abstractNumId w:val="27"/>
  </w:num>
  <w:num w:numId="12">
    <w:abstractNumId w:val="25"/>
  </w:num>
  <w:num w:numId="13">
    <w:abstractNumId w:val="18"/>
  </w:num>
  <w:num w:numId="14">
    <w:abstractNumId w:val="26"/>
  </w:num>
  <w:num w:numId="15">
    <w:abstractNumId w:val="13"/>
  </w:num>
  <w:num w:numId="16">
    <w:abstractNumId w:val="19"/>
  </w:num>
  <w:num w:numId="17">
    <w:abstractNumId w:val="24"/>
  </w:num>
  <w:num w:numId="18">
    <w:abstractNumId w:val="32"/>
  </w:num>
  <w:num w:numId="19">
    <w:abstractNumId w:val="34"/>
  </w:num>
  <w:num w:numId="20">
    <w:abstractNumId w:val="6"/>
  </w:num>
  <w:num w:numId="21">
    <w:abstractNumId w:val="3"/>
  </w:num>
  <w:num w:numId="22">
    <w:abstractNumId w:val="16"/>
  </w:num>
  <w:num w:numId="23">
    <w:abstractNumId w:val="5"/>
  </w:num>
  <w:num w:numId="24">
    <w:abstractNumId w:val="0"/>
  </w:num>
  <w:num w:numId="25">
    <w:abstractNumId w:val="35"/>
  </w:num>
  <w:num w:numId="26">
    <w:abstractNumId w:val="28"/>
  </w:num>
  <w:num w:numId="27">
    <w:abstractNumId w:val="4"/>
  </w:num>
  <w:num w:numId="28">
    <w:abstractNumId w:val="17"/>
  </w:num>
  <w:num w:numId="29">
    <w:abstractNumId w:val="14"/>
  </w:num>
  <w:num w:numId="30">
    <w:abstractNumId w:val="2"/>
  </w:num>
  <w:num w:numId="31">
    <w:abstractNumId w:val="21"/>
  </w:num>
  <w:num w:numId="32">
    <w:abstractNumId w:val="20"/>
  </w:num>
  <w:num w:numId="33">
    <w:abstractNumId w:val="11"/>
  </w:num>
  <w:num w:numId="34">
    <w:abstractNumId w:val="1"/>
  </w:num>
  <w:num w:numId="35">
    <w:abstractNumId w:val="15"/>
  </w:num>
  <w:num w:numId="36">
    <w:abstractNumId w:val="33"/>
  </w:num>
  <w:num w:numId="37">
    <w:abstractNumId w:val="37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05BB2"/>
    <w:rsid w:val="000063DC"/>
    <w:rsid w:val="000070C0"/>
    <w:rsid w:val="00007692"/>
    <w:rsid w:val="000166D8"/>
    <w:rsid w:val="000318D4"/>
    <w:rsid w:val="000418FA"/>
    <w:rsid w:val="0004416E"/>
    <w:rsid w:val="00062254"/>
    <w:rsid w:val="0007557F"/>
    <w:rsid w:val="00086794"/>
    <w:rsid w:val="000902E6"/>
    <w:rsid w:val="0009115D"/>
    <w:rsid w:val="000925A3"/>
    <w:rsid w:val="000946CF"/>
    <w:rsid w:val="000A51D1"/>
    <w:rsid w:val="000B695D"/>
    <w:rsid w:val="000D26A7"/>
    <w:rsid w:val="000E14FA"/>
    <w:rsid w:val="000E16DE"/>
    <w:rsid w:val="000E2E74"/>
    <w:rsid w:val="000E431B"/>
    <w:rsid w:val="000F37D5"/>
    <w:rsid w:val="000F48FD"/>
    <w:rsid w:val="00114A08"/>
    <w:rsid w:val="00120577"/>
    <w:rsid w:val="00131F52"/>
    <w:rsid w:val="00140CA1"/>
    <w:rsid w:val="00141432"/>
    <w:rsid w:val="00141CCB"/>
    <w:rsid w:val="00154C23"/>
    <w:rsid w:val="0015710F"/>
    <w:rsid w:val="00160776"/>
    <w:rsid w:val="001815CE"/>
    <w:rsid w:val="00192E44"/>
    <w:rsid w:val="001935FE"/>
    <w:rsid w:val="001963B3"/>
    <w:rsid w:val="001A64C5"/>
    <w:rsid w:val="001B428A"/>
    <w:rsid w:val="001B4715"/>
    <w:rsid w:val="001D0753"/>
    <w:rsid w:val="001D1143"/>
    <w:rsid w:val="001E2475"/>
    <w:rsid w:val="001E79F5"/>
    <w:rsid w:val="00214FE6"/>
    <w:rsid w:val="00216AC1"/>
    <w:rsid w:val="002213AC"/>
    <w:rsid w:val="002246BE"/>
    <w:rsid w:val="00234477"/>
    <w:rsid w:val="00242466"/>
    <w:rsid w:val="00260ADE"/>
    <w:rsid w:val="00271C6B"/>
    <w:rsid w:val="002737BA"/>
    <w:rsid w:val="00274015"/>
    <w:rsid w:val="00283326"/>
    <w:rsid w:val="002857B2"/>
    <w:rsid w:val="00290FA4"/>
    <w:rsid w:val="0029135B"/>
    <w:rsid w:val="002A06B2"/>
    <w:rsid w:val="002A5E62"/>
    <w:rsid w:val="002C27CA"/>
    <w:rsid w:val="002C37F0"/>
    <w:rsid w:val="002C7A24"/>
    <w:rsid w:val="002E2E30"/>
    <w:rsid w:val="002F0E6A"/>
    <w:rsid w:val="002F12E0"/>
    <w:rsid w:val="002F274B"/>
    <w:rsid w:val="00305CF3"/>
    <w:rsid w:val="0031108D"/>
    <w:rsid w:val="00311C12"/>
    <w:rsid w:val="003249F0"/>
    <w:rsid w:val="00331752"/>
    <w:rsid w:val="00346FA2"/>
    <w:rsid w:val="0035150F"/>
    <w:rsid w:val="00356849"/>
    <w:rsid w:val="003740D6"/>
    <w:rsid w:val="00375AD5"/>
    <w:rsid w:val="003837E3"/>
    <w:rsid w:val="003957BF"/>
    <w:rsid w:val="003973B1"/>
    <w:rsid w:val="003C66BD"/>
    <w:rsid w:val="003C722D"/>
    <w:rsid w:val="003D28B7"/>
    <w:rsid w:val="003E508F"/>
    <w:rsid w:val="003F0D54"/>
    <w:rsid w:val="003F1447"/>
    <w:rsid w:val="00404F92"/>
    <w:rsid w:val="0042442D"/>
    <w:rsid w:val="00430344"/>
    <w:rsid w:val="004328B2"/>
    <w:rsid w:val="00437261"/>
    <w:rsid w:val="00442CEE"/>
    <w:rsid w:val="0044705D"/>
    <w:rsid w:val="004500AE"/>
    <w:rsid w:val="004523D0"/>
    <w:rsid w:val="00462589"/>
    <w:rsid w:val="00491650"/>
    <w:rsid w:val="004962E7"/>
    <w:rsid w:val="0049706B"/>
    <w:rsid w:val="004C6375"/>
    <w:rsid w:val="004D366C"/>
    <w:rsid w:val="004E0EC8"/>
    <w:rsid w:val="004F125A"/>
    <w:rsid w:val="004F6A86"/>
    <w:rsid w:val="00504CB9"/>
    <w:rsid w:val="005171E6"/>
    <w:rsid w:val="00520EE6"/>
    <w:rsid w:val="0052281D"/>
    <w:rsid w:val="00522CDB"/>
    <w:rsid w:val="00524A5D"/>
    <w:rsid w:val="00545CA2"/>
    <w:rsid w:val="00547875"/>
    <w:rsid w:val="00552E43"/>
    <w:rsid w:val="00555EE3"/>
    <w:rsid w:val="00574C73"/>
    <w:rsid w:val="00585DBE"/>
    <w:rsid w:val="00593D6B"/>
    <w:rsid w:val="005B532F"/>
    <w:rsid w:val="005B6177"/>
    <w:rsid w:val="005C1EA5"/>
    <w:rsid w:val="005C6C62"/>
    <w:rsid w:val="005D1CBE"/>
    <w:rsid w:val="005D706B"/>
    <w:rsid w:val="005E1236"/>
    <w:rsid w:val="005E1C9B"/>
    <w:rsid w:val="005E491B"/>
    <w:rsid w:val="005F44AE"/>
    <w:rsid w:val="0061318F"/>
    <w:rsid w:val="006159BA"/>
    <w:rsid w:val="006302E9"/>
    <w:rsid w:val="00632F2D"/>
    <w:rsid w:val="00640832"/>
    <w:rsid w:val="00653848"/>
    <w:rsid w:val="00660AE2"/>
    <w:rsid w:val="00661A8B"/>
    <w:rsid w:val="006705E9"/>
    <w:rsid w:val="0067186C"/>
    <w:rsid w:val="00680385"/>
    <w:rsid w:val="006867B3"/>
    <w:rsid w:val="0069189B"/>
    <w:rsid w:val="006B3285"/>
    <w:rsid w:val="006B51BF"/>
    <w:rsid w:val="006B6E24"/>
    <w:rsid w:val="006E6581"/>
    <w:rsid w:val="006E7DA2"/>
    <w:rsid w:val="006F02E3"/>
    <w:rsid w:val="006F0A43"/>
    <w:rsid w:val="00713C1F"/>
    <w:rsid w:val="00715F36"/>
    <w:rsid w:val="00730174"/>
    <w:rsid w:val="007304BE"/>
    <w:rsid w:val="00735004"/>
    <w:rsid w:val="0074069C"/>
    <w:rsid w:val="007408BF"/>
    <w:rsid w:val="00760BB8"/>
    <w:rsid w:val="00761D86"/>
    <w:rsid w:val="007743F4"/>
    <w:rsid w:val="007804C8"/>
    <w:rsid w:val="00780E5B"/>
    <w:rsid w:val="007920A4"/>
    <w:rsid w:val="007A74D9"/>
    <w:rsid w:val="007B2BCD"/>
    <w:rsid w:val="007B54E3"/>
    <w:rsid w:val="007C3DA2"/>
    <w:rsid w:val="007C7CF7"/>
    <w:rsid w:val="007E420D"/>
    <w:rsid w:val="007F664B"/>
    <w:rsid w:val="00802C94"/>
    <w:rsid w:val="00810755"/>
    <w:rsid w:val="00820B88"/>
    <w:rsid w:val="00823ECD"/>
    <w:rsid w:val="0082587A"/>
    <w:rsid w:val="00826670"/>
    <w:rsid w:val="00834C4D"/>
    <w:rsid w:val="00837626"/>
    <w:rsid w:val="008469A9"/>
    <w:rsid w:val="0085546B"/>
    <w:rsid w:val="0086002D"/>
    <w:rsid w:val="00861737"/>
    <w:rsid w:val="0086725A"/>
    <w:rsid w:val="00867482"/>
    <w:rsid w:val="00867BBE"/>
    <w:rsid w:val="00871AEB"/>
    <w:rsid w:val="00873513"/>
    <w:rsid w:val="00883086"/>
    <w:rsid w:val="0089433A"/>
    <w:rsid w:val="008A12C9"/>
    <w:rsid w:val="008B03BD"/>
    <w:rsid w:val="008B58D8"/>
    <w:rsid w:val="008B650E"/>
    <w:rsid w:val="008C260A"/>
    <w:rsid w:val="008C4829"/>
    <w:rsid w:val="008C7E0E"/>
    <w:rsid w:val="008D2515"/>
    <w:rsid w:val="009059FF"/>
    <w:rsid w:val="00913692"/>
    <w:rsid w:val="00933C5C"/>
    <w:rsid w:val="00936617"/>
    <w:rsid w:val="0096430D"/>
    <w:rsid w:val="00966F2F"/>
    <w:rsid w:val="00984753"/>
    <w:rsid w:val="009A3175"/>
    <w:rsid w:val="009A4481"/>
    <w:rsid w:val="009A713D"/>
    <w:rsid w:val="009B59B8"/>
    <w:rsid w:val="009B5DE8"/>
    <w:rsid w:val="009B7638"/>
    <w:rsid w:val="009D2867"/>
    <w:rsid w:val="009F0A55"/>
    <w:rsid w:val="00A00101"/>
    <w:rsid w:val="00A026D0"/>
    <w:rsid w:val="00A13FAC"/>
    <w:rsid w:val="00A14FF4"/>
    <w:rsid w:val="00A17F35"/>
    <w:rsid w:val="00A27229"/>
    <w:rsid w:val="00A34FC4"/>
    <w:rsid w:val="00A44A9B"/>
    <w:rsid w:val="00A54558"/>
    <w:rsid w:val="00A57500"/>
    <w:rsid w:val="00A6644F"/>
    <w:rsid w:val="00A71BDD"/>
    <w:rsid w:val="00A74D8C"/>
    <w:rsid w:val="00A918AD"/>
    <w:rsid w:val="00A97C5D"/>
    <w:rsid w:val="00AA5E50"/>
    <w:rsid w:val="00AB5F9D"/>
    <w:rsid w:val="00AB727A"/>
    <w:rsid w:val="00AD1FCA"/>
    <w:rsid w:val="00AD632D"/>
    <w:rsid w:val="00AE227E"/>
    <w:rsid w:val="00AE5A72"/>
    <w:rsid w:val="00AF13AE"/>
    <w:rsid w:val="00AF2F06"/>
    <w:rsid w:val="00B04B7B"/>
    <w:rsid w:val="00B30900"/>
    <w:rsid w:val="00B449DE"/>
    <w:rsid w:val="00B50665"/>
    <w:rsid w:val="00B52AC3"/>
    <w:rsid w:val="00B614EE"/>
    <w:rsid w:val="00B62733"/>
    <w:rsid w:val="00B65051"/>
    <w:rsid w:val="00B70BC8"/>
    <w:rsid w:val="00B94823"/>
    <w:rsid w:val="00BA2189"/>
    <w:rsid w:val="00BB36E1"/>
    <w:rsid w:val="00BB4C0D"/>
    <w:rsid w:val="00BB61BF"/>
    <w:rsid w:val="00BE14DC"/>
    <w:rsid w:val="00BE3A37"/>
    <w:rsid w:val="00BE5BBC"/>
    <w:rsid w:val="00BE7624"/>
    <w:rsid w:val="00BF02A5"/>
    <w:rsid w:val="00BF1E99"/>
    <w:rsid w:val="00C05A22"/>
    <w:rsid w:val="00C21197"/>
    <w:rsid w:val="00C3023A"/>
    <w:rsid w:val="00C34C66"/>
    <w:rsid w:val="00C35C4B"/>
    <w:rsid w:val="00C3790D"/>
    <w:rsid w:val="00C51854"/>
    <w:rsid w:val="00C52AE5"/>
    <w:rsid w:val="00C53968"/>
    <w:rsid w:val="00C56CC6"/>
    <w:rsid w:val="00C60ABB"/>
    <w:rsid w:val="00C657D6"/>
    <w:rsid w:val="00C74279"/>
    <w:rsid w:val="00C84496"/>
    <w:rsid w:val="00C92970"/>
    <w:rsid w:val="00C946E6"/>
    <w:rsid w:val="00CA7B3D"/>
    <w:rsid w:val="00CC17C9"/>
    <w:rsid w:val="00CD1B4F"/>
    <w:rsid w:val="00CD21F1"/>
    <w:rsid w:val="00CD7A71"/>
    <w:rsid w:val="00CE486C"/>
    <w:rsid w:val="00CE5B4D"/>
    <w:rsid w:val="00CE65EA"/>
    <w:rsid w:val="00CF0DF3"/>
    <w:rsid w:val="00CF36E0"/>
    <w:rsid w:val="00CF3840"/>
    <w:rsid w:val="00CF46AC"/>
    <w:rsid w:val="00CF5ED3"/>
    <w:rsid w:val="00D000F4"/>
    <w:rsid w:val="00D00D99"/>
    <w:rsid w:val="00D16B02"/>
    <w:rsid w:val="00D22344"/>
    <w:rsid w:val="00D26979"/>
    <w:rsid w:val="00D26EA0"/>
    <w:rsid w:val="00D3166B"/>
    <w:rsid w:val="00D42860"/>
    <w:rsid w:val="00D477CC"/>
    <w:rsid w:val="00D517D6"/>
    <w:rsid w:val="00D61EE3"/>
    <w:rsid w:val="00D6240F"/>
    <w:rsid w:val="00D747BE"/>
    <w:rsid w:val="00D903DA"/>
    <w:rsid w:val="00D90668"/>
    <w:rsid w:val="00DA014B"/>
    <w:rsid w:val="00DA02F0"/>
    <w:rsid w:val="00DA06BE"/>
    <w:rsid w:val="00DB296A"/>
    <w:rsid w:val="00DB61AD"/>
    <w:rsid w:val="00DC0920"/>
    <w:rsid w:val="00DD7D35"/>
    <w:rsid w:val="00DE0734"/>
    <w:rsid w:val="00DE615F"/>
    <w:rsid w:val="00DF4FBC"/>
    <w:rsid w:val="00E20CB0"/>
    <w:rsid w:val="00E277B0"/>
    <w:rsid w:val="00E5159C"/>
    <w:rsid w:val="00E51FE4"/>
    <w:rsid w:val="00E5448F"/>
    <w:rsid w:val="00E65592"/>
    <w:rsid w:val="00E65B7C"/>
    <w:rsid w:val="00E661D8"/>
    <w:rsid w:val="00E6630E"/>
    <w:rsid w:val="00E705E2"/>
    <w:rsid w:val="00E70681"/>
    <w:rsid w:val="00E71CD4"/>
    <w:rsid w:val="00E7285D"/>
    <w:rsid w:val="00E77D93"/>
    <w:rsid w:val="00E909CE"/>
    <w:rsid w:val="00EC3A52"/>
    <w:rsid w:val="00EC44BC"/>
    <w:rsid w:val="00ED4066"/>
    <w:rsid w:val="00EE159B"/>
    <w:rsid w:val="00EF21A8"/>
    <w:rsid w:val="00EF5BBB"/>
    <w:rsid w:val="00EF7307"/>
    <w:rsid w:val="00F06668"/>
    <w:rsid w:val="00F072FD"/>
    <w:rsid w:val="00F12204"/>
    <w:rsid w:val="00F25DD6"/>
    <w:rsid w:val="00F519CA"/>
    <w:rsid w:val="00F70EF3"/>
    <w:rsid w:val="00F7634B"/>
    <w:rsid w:val="00F76929"/>
    <w:rsid w:val="00F808AB"/>
    <w:rsid w:val="00F841E1"/>
    <w:rsid w:val="00F93DC8"/>
    <w:rsid w:val="00FA1B8A"/>
    <w:rsid w:val="00FA3623"/>
    <w:rsid w:val="00FA7725"/>
    <w:rsid w:val="00FA7887"/>
    <w:rsid w:val="00FB58C4"/>
    <w:rsid w:val="00FB6D4C"/>
    <w:rsid w:val="00FC5334"/>
    <w:rsid w:val="00FC7479"/>
    <w:rsid w:val="00FC7CE8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/>
    </w:rPr>
  </w:style>
  <w:style w:type="paragraph" w:styleId="Titre1">
    <w:name w:val="heading 1"/>
    <w:basedOn w:val="Normal"/>
    <w:next w:val="Normal"/>
    <w:qFormat/>
    <w:rsid w:val="00FA1B8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niveau1">
    <w:name w:val="Titre niveau 1."/>
    <w:rsid w:val="00FA1B8A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/>
    </w:rPr>
  </w:style>
  <w:style w:type="paragraph" w:customStyle="1" w:styleId="Titreniveau11">
    <w:name w:val="Titre niveau 1.1"/>
    <w:rsid w:val="00FA1B8A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/>
    </w:rPr>
  </w:style>
  <w:style w:type="paragraph" w:customStyle="1" w:styleId="Paragrapheniveau11">
    <w:name w:val="Paragraphe niveau 1.1"/>
    <w:rsid w:val="00FA1B8A"/>
    <w:pPr>
      <w:tabs>
        <w:tab w:val="left" w:pos="1440"/>
      </w:tabs>
      <w:ind w:left="1440" w:hanging="720"/>
    </w:pPr>
    <w:rPr>
      <w:rFonts w:ascii="Courier" w:hAnsi="Courier"/>
      <w:sz w:val="24"/>
      <w:lang w:val="fr-CA"/>
    </w:rPr>
  </w:style>
  <w:style w:type="paragraph" w:customStyle="1" w:styleId="numrationparaniveau11">
    <w:name w:val="Énumération para. niveau 1.1"/>
    <w:rsid w:val="00FA1B8A"/>
    <w:pPr>
      <w:tabs>
        <w:tab w:val="left" w:pos="2160"/>
      </w:tabs>
      <w:ind w:left="1440"/>
    </w:pPr>
    <w:rPr>
      <w:rFonts w:ascii="Courier" w:hAnsi="Courier"/>
      <w:sz w:val="24"/>
      <w:lang w:val="fr-CA"/>
    </w:rPr>
  </w:style>
  <w:style w:type="paragraph" w:customStyle="1" w:styleId="numrationdustyleP1">
    <w:name w:val="Énumération du style P1"/>
    <w:rsid w:val="00FA1B8A"/>
    <w:pPr>
      <w:tabs>
        <w:tab w:val="left" w:pos="2880"/>
      </w:tabs>
      <w:ind w:left="2160"/>
    </w:pPr>
    <w:rPr>
      <w:rFonts w:ascii="Courier" w:hAnsi="Courier"/>
      <w:sz w:val="24"/>
      <w:lang w:val="fr-CA"/>
    </w:rPr>
  </w:style>
  <w:style w:type="paragraph" w:customStyle="1" w:styleId="numrationdustyleP2">
    <w:name w:val="Énumération du style P2"/>
    <w:rsid w:val="00FA1B8A"/>
    <w:pPr>
      <w:tabs>
        <w:tab w:val="left" w:pos="3600"/>
      </w:tabs>
      <w:ind w:left="2880"/>
    </w:pPr>
    <w:rPr>
      <w:rFonts w:ascii="Courier" w:hAnsi="Courier"/>
      <w:sz w:val="24"/>
      <w:lang w:val="fr-CA"/>
    </w:rPr>
  </w:style>
  <w:style w:type="paragraph" w:customStyle="1" w:styleId="P4">
    <w:name w:val="P4"/>
    <w:rsid w:val="00FA1B8A"/>
    <w:pPr>
      <w:tabs>
        <w:tab w:val="left" w:pos="4320"/>
      </w:tabs>
      <w:ind w:left="3600"/>
    </w:pPr>
    <w:rPr>
      <w:rFonts w:ascii="Courier" w:hAnsi="Courier"/>
      <w:sz w:val="24"/>
      <w:lang w:val="fr-CA"/>
    </w:rPr>
  </w:style>
  <w:style w:type="paragraph" w:customStyle="1" w:styleId="P5">
    <w:name w:val="P5"/>
    <w:rsid w:val="00FA1B8A"/>
    <w:pPr>
      <w:tabs>
        <w:tab w:val="left" w:pos="5040"/>
      </w:tabs>
      <w:ind w:left="4320"/>
    </w:pPr>
    <w:rPr>
      <w:rFonts w:ascii="Courier" w:hAnsi="Courier"/>
      <w:sz w:val="24"/>
      <w:lang w:val="fr-CA"/>
    </w:rPr>
  </w:style>
  <w:style w:type="paragraph" w:customStyle="1" w:styleId="P6">
    <w:name w:val="P6"/>
    <w:rsid w:val="00FA1B8A"/>
    <w:pPr>
      <w:tabs>
        <w:tab w:val="left" w:pos="5760"/>
      </w:tabs>
      <w:ind w:left="5040"/>
    </w:pPr>
    <w:rPr>
      <w:rFonts w:ascii="Courier" w:hAnsi="Courier"/>
      <w:sz w:val="24"/>
      <w:lang w:val="fr-CA"/>
    </w:rPr>
  </w:style>
  <w:style w:type="paragraph" w:customStyle="1" w:styleId="Textecachniveau1">
    <w:name w:val="Texte caché niveau 1."/>
    <w:rsid w:val="00FA1B8A"/>
    <w:rPr>
      <w:rFonts w:ascii="Courier" w:hAnsi="Courier"/>
      <w:i/>
      <w:vanish/>
      <w:sz w:val="24"/>
      <w:lang w:val="fr-CA"/>
    </w:rPr>
  </w:style>
  <w:style w:type="paragraph" w:customStyle="1" w:styleId="Textecachniveau11">
    <w:name w:val="Texte caché niveau 1.1"/>
    <w:rsid w:val="00FA1B8A"/>
    <w:pPr>
      <w:ind w:left="1440"/>
    </w:pPr>
    <w:rPr>
      <w:rFonts w:ascii="Courier" w:hAnsi="Courier"/>
      <w:i/>
      <w:vanish/>
      <w:sz w:val="24"/>
      <w:lang w:val="fr-CA"/>
    </w:rPr>
  </w:style>
  <w:style w:type="paragraph" w:customStyle="1" w:styleId="TextecachalignstyleP2">
    <w:name w:val="Texte caché align. style P2"/>
    <w:rsid w:val="00FA1B8A"/>
    <w:pPr>
      <w:ind w:left="2160"/>
    </w:pPr>
    <w:rPr>
      <w:rFonts w:ascii="Courier" w:hAnsi="Courier"/>
      <w:i/>
      <w:vanish/>
      <w:sz w:val="24"/>
      <w:lang w:val="fr-CA"/>
    </w:rPr>
  </w:style>
  <w:style w:type="paragraph" w:customStyle="1" w:styleId="S3">
    <w:name w:val="S3"/>
    <w:rsid w:val="00FA1B8A"/>
    <w:pPr>
      <w:ind w:left="2880"/>
    </w:pPr>
    <w:rPr>
      <w:rFonts w:ascii="Courier" w:hAnsi="Courier"/>
      <w:i/>
      <w:vanish/>
      <w:sz w:val="24"/>
      <w:lang w:val="fr-CA"/>
    </w:rPr>
  </w:style>
  <w:style w:type="paragraph" w:customStyle="1" w:styleId="S4">
    <w:name w:val="S4"/>
    <w:rsid w:val="00FA1B8A"/>
    <w:pPr>
      <w:ind w:left="3600"/>
    </w:pPr>
    <w:rPr>
      <w:rFonts w:ascii="Courier" w:hAnsi="Courier"/>
      <w:i/>
      <w:vanish/>
      <w:sz w:val="24"/>
      <w:lang w:val="fr-CA"/>
    </w:rPr>
  </w:style>
  <w:style w:type="paragraph" w:customStyle="1" w:styleId="S5">
    <w:name w:val="S5"/>
    <w:rsid w:val="00FA1B8A"/>
    <w:pPr>
      <w:ind w:left="4320"/>
    </w:pPr>
    <w:rPr>
      <w:rFonts w:ascii="Courier" w:hAnsi="Courier"/>
      <w:i/>
      <w:vanish/>
      <w:sz w:val="24"/>
      <w:lang w:val="fr-CA"/>
    </w:rPr>
  </w:style>
  <w:style w:type="paragraph" w:customStyle="1" w:styleId="S6">
    <w:name w:val="S6"/>
    <w:rsid w:val="00FA1B8A"/>
    <w:pPr>
      <w:ind w:left="5040"/>
    </w:pPr>
    <w:rPr>
      <w:rFonts w:ascii="Courier" w:hAnsi="Courier"/>
      <w:i/>
      <w:vanish/>
      <w:sz w:val="24"/>
      <w:lang w:val="fr-CA"/>
    </w:rPr>
  </w:style>
  <w:style w:type="paragraph" w:customStyle="1" w:styleId="Titrecourantsoulign">
    <w:name w:val="Titre courant souligné"/>
    <w:rsid w:val="00FA1B8A"/>
    <w:pPr>
      <w:tabs>
        <w:tab w:val="right" w:pos="9360"/>
      </w:tabs>
    </w:pPr>
    <w:rPr>
      <w:rFonts w:ascii="Courier" w:hAnsi="Courier"/>
      <w:sz w:val="24"/>
      <w:u w:val="single"/>
      <w:lang w:val="fr-CA"/>
    </w:rPr>
  </w:style>
  <w:style w:type="paragraph" w:customStyle="1" w:styleId="Titrecourantnonsoulign">
    <w:name w:val="Titre courant non souligné"/>
    <w:rsid w:val="00FA1B8A"/>
    <w:pPr>
      <w:tabs>
        <w:tab w:val="right" w:pos="9360"/>
      </w:tabs>
    </w:pPr>
    <w:rPr>
      <w:rFonts w:ascii="Courier" w:hAnsi="Courier"/>
      <w:sz w:val="24"/>
      <w:lang w:val="fr-CA"/>
    </w:rPr>
  </w:style>
  <w:style w:type="paragraph" w:customStyle="1" w:styleId="Tableau">
    <w:name w:val="Tableau"/>
    <w:rsid w:val="00FA1B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/>
    </w:rPr>
  </w:style>
  <w:style w:type="paragraph" w:styleId="En-tte">
    <w:name w:val="header"/>
    <w:basedOn w:val="Normal"/>
    <w:rsid w:val="00FA1B8A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FA1B8A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FA1B8A"/>
  </w:style>
  <w:style w:type="paragraph" w:styleId="Retraitcorpsdetexte">
    <w:name w:val="Body Text Indent"/>
    <w:basedOn w:val="Normal"/>
    <w:rsid w:val="00FA1B8A"/>
    <w:pPr>
      <w:ind w:left="720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rsid w:val="00FA1B8A"/>
    <w:pPr>
      <w:ind w:left="1440" w:hanging="1440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17F35"/>
    <w:rPr>
      <w:b/>
      <w:bCs/>
    </w:rPr>
  </w:style>
  <w:style w:type="character" w:customStyle="1" w:styleId="hw1">
    <w:name w:val="hw1"/>
    <w:basedOn w:val="Policepardfaut"/>
    <w:rsid w:val="00BB36E1"/>
    <w:rPr>
      <w:b/>
      <w:bCs/>
      <w:u w:val="single"/>
    </w:rPr>
  </w:style>
  <w:style w:type="character" w:customStyle="1" w:styleId="mediumtext1">
    <w:name w:val="medium_text1"/>
    <w:basedOn w:val="Policepardfaut"/>
    <w:rsid w:val="00F25DD6"/>
    <w:rPr>
      <w:sz w:val="24"/>
      <w:szCs w:val="24"/>
    </w:rPr>
  </w:style>
  <w:style w:type="character" w:customStyle="1" w:styleId="shorttext1">
    <w:name w:val="short_text1"/>
    <w:basedOn w:val="Policepardfaut"/>
    <w:rsid w:val="00F25DD6"/>
    <w:rPr>
      <w:sz w:val="29"/>
      <w:szCs w:val="29"/>
    </w:rPr>
  </w:style>
  <w:style w:type="character" w:customStyle="1" w:styleId="longtext1">
    <w:name w:val="long_text1"/>
    <w:basedOn w:val="Policepardfaut"/>
    <w:rsid w:val="00216A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763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CIMA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Chantal</cp:lastModifiedBy>
  <cp:revision>5</cp:revision>
  <cp:lastPrinted>2010-05-18T15:04:00Z</cp:lastPrinted>
  <dcterms:created xsi:type="dcterms:W3CDTF">2011-10-03T20:20:00Z</dcterms:created>
  <dcterms:modified xsi:type="dcterms:W3CDTF">2011-10-04T13:27:00Z</dcterms:modified>
</cp:coreProperties>
</file>